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1B30353"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5C36E6">
        <w:rPr>
          <w:rFonts w:ascii="Arial" w:hAnsi="Arial" w:cs="Arial"/>
          <w:b/>
          <w:bCs/>
          <w:sz w:val="28"/>
          <w:lang w:eastAsia="zh-CN"/>
        </w:rPr>
        <w:t>4</w:t>
      </w:r>
      <w:r w:rsidR="00946701">
        <w:rPr>
          <w:rFonts w:ascii="Arial" w:hAnsi="Arial" w:cs="Arial"/>
          <w:b/>
          <w:bCs/>
          <w:sz w:val="28"/>
          <w:lang w:eastAsia="zh-CN"/>
        </w:rPr>
        <w:t>bis</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02191F">
        <w:rPr>
          <w:rFonts w:ascii="Arial" w:hAnsi="Arial" w:cs="Arial"/>
          <w:b/>
          <w:bCs/>
          <w:sz w:val="28"/>
          <w:lang w:eastAsia="zh-CN"/>
        </w:rPr>
        <w:t xml:space="preserve">          </w:t>
      </w:r>
      <w:r w:rsidR="00944A94" w:rsidRPr="00944A94">
        <w:rPr>
          <w:rFonts w:ascii="Arial" w:hAnsi="Arial" w:cs="Arial"/>
          <w:b/>
          <w:bCs/>
          <w:sz w:val="28"/>
          <w:lang w:eastAsia="zh-CN"/>
        </w:rPr>
        <w:t>R1-</w:t>
      </w:r>
      <w:r w:rsidR="001E5B7B" w:rsidRPr="001E5B7B">
        <w:rPr>
          <w:rFonts w:ascii="Arial" w:hAnsi="Arial" w:cs="Arial"/>
          <w:b/>
          <w:bCs/>
          <w:sz w:val="28"/>
          <w:lang w:eastAsia="zh-CN"/>
        </w:rPr>
        <w:t>23</w:t>
      </w:r>
      <w:r w:rsidR="009B3A28">
        <w:rPr>
          <w:rFonts w:ascii="Arial" w:hAnsi="Arial" w:cs="Arial"/>
          <w:b/>
          <w:bCs/>
          <w:sz w:val="28"/>
          <w:lang w:eastAsia="zh-CN"/>
        </w:rPr>
        <w:t>08991</w:t>
      </w:r>
    </w:p>
    <w:p w14:paraId="497F113D" w14:textId="6E77B29C" w:rsidR="003C346D" w:rsidRPr="00D168C8" w:rsidRDefault="00946701"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sidRPr="00FF586D">
        <w:rPr>
          <w:rFonts w:ascii="Arial" w:eastAsia="MS Mincho" w:hAnsi="Arial" w:cs="Arial" w:hint="eastAsia"/>
          <w:b/>
          <w:bCs/>
          <w:sz w:val="28"/>
          <w:lang w:eastAsia="ja-JP"/>
        </w:rPr>
        <w:t>th</w:t>
      </w:r>
      <w:r>
        <w:rPr>
          <w:rFonts w:ascii="Arial" w:eastAsia="MS Mincho" w:hAnsi="Arial" w:cs="Arial"/>
          <w:b/>
          <w:bCs/>
          <w:sz w:val="28"/>
          <w:lang w:eastAsia="ja-JP"/>
        </w:rPr>
        <w:t xml:space="preserve"> </w:t>
      </w:r>
      <w:r w:rsidRPr="00FF586D">
        <w:rPr>
          <w:rFonts w:ascii="Arial" w:eastAsia="MS Mincho" w:hAnsi="Arial" w:cs="Arial"/>
          <w:b/>
          <w:bCs/>
          <w:sz w:val="28"/>
          <w:lang w:eastAsia="ja-JP"/>
        </w:rPr>
        <w:t xml:space="preserve">– </w:t>
      </w:r>
      <w:r w:rsidRPr="00FF586D">
        <w:rPr>
          <w:rFonts w:ascii="Arial" w:eastAsia="MS Mincho" w:hAnsi="Arial" w:cs="Arial" w:hint="eastAsia"/>
          <w:b/>
          <w:bCs/>
          <w:sz w:val="28"/>
          <w:lang w:eastAsia="ja-JP"/>
        </w:rPr>
        <w:t>October</w:t>
      </w:r>
      <w:r>
        <w:rPr>
          <w:rFonts w:ascii="Arial" w:eastAsia="MS Mincho" w:hAnsi="Arial" w:cs="Arial"/>
          <w:b/>
          <w:bCs/>
          <w:sz w:val="28"/>
          <w:lang w:eastAsia="ja-JP"/>
        </w:rPr>
        <w:t xml:space="preserve"> 13</w:t>
      </w:r>
      <w:r w:rsidRPr="00FF586D">
        <w:rPr>
          <w:rFonts w:ascii="Arial" w:eastAsia="MS Mincho" w:hAnsi="Arial" w:cs="Arial"/>
          <w:b/>
          <w:bCs/>
          <w:sz w:val="28"/>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2A5EC2E"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946701">
        <w:rPr>
          <w:b/>
        </w:rPr>
        <w:t>5</w:t>
      </w:r>
      <w:r w:rsidR="00C506F5">
        <w:rPr>
          <w:b/>
        </w:rPr>
        <w:t>.</w:t>
      </w:r>
      <w:r w:rsidR="001E5B7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82CE686" w:rsidR="008F4CEF" w:rsidRPr="008F4CEF" w:rsidRDefault="003C346D" w:rsidP="008F4CEF">
      <w:pPr>
        <w:spacing w:after="60"/>
        <w:ind w:left="1555" w:hanging="1555"/>
        <w:jc w:val="left"/>
        <w:rPr>
          <w:b/>
          <w:lang w:eastAsia="zh-CN"/>
        </w:rPr>
      </w:pPr>
      <w:r w:rsidRPr="00CF123B">
        <w:rPr>
          <w:b/>
        </w:rPr>
        <w:t>Title:</w:t>
      </w:r>
      <w:r w:rsidR="008F4CEF" w:rsidRPr="008F4CEF">
        <w:rPr>
          <w:b/>
        </w:rPr>
        <w:t xml:space="preserve"> </w:t>
      </w:r>
      <w:r w:rsidR="008F4CEF" w:rsidRPr="00CF123B">
        <w:rPr>
          <w:b/>
        </w:rPr>
        <w:tab/>
      </w:r>
      <w:r w:rsidR="00946701">
        <w:rPr>
          <w:b/>
          <w:lang w:eastAsia="zh-CN"/>
        </w:rPr>
        <w:t>Remaining issues</w:t>
      </w:r>
      <w:r w:rsidR="00867E4F" w:rsidRPr="00867E4F">
        <w:rPr>
          <w:b/>
          <w:lang w:eastAsia="zh-CN"/>
        </w:rPr>
        <w:t xml:space="preserve"> on enhancements on cell DTX/DRX mechanism</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0296B27A" w:rsidR="00DC7C0F" w:rsidRDefault="008F4CEF" w:rsidP="00DC7C0F">
      <w:pPr>
        <w:rPr>
          <w:lang w:val="en-GB" w:eastAsia="zh-CN"/>
        </w:rPr>
      </w:pPr>
      <w:r>
        <w:rPr>
          <w:lang w:eastAsia="zh-CN"/>
        </w:rPr>
        <w:t>It was a</w:t>
      </w:r>
      <w:r w:rsidRPr="00C74EAF">
        <w:rPr>
          <w:lang w:eastAsia="zh-CN"/>
        </w:rPr>
        <w:t xml:space="preserve">greed </w:t>
      </w:r>
      <w:r w:rsidRPr="005A502E">
        <w:rPr>
          <w:lang w:eastAsia="zh-CN"/>
        </w:rPr>
        <w:t xml:space="preserve">in </w:t>
      </w:r>
      <w:r w:rsidR="002F796E" w:rsidRPr="005A502E">
        <w:rPr>
          <w:lang w:eastAsia="zh-CN"/>
        </w:rPr>
        <w:t>[1]</w:t>
      </w:r>
      <w:r w:rsidRPr="005A502E">
        <w:rPr>
          <w:lang w:eastAsia="zh-CN"/>
        </w:rPr>
        <w:t xml:space="preserve"> to specify </w:t>
      </w:r>
      <w:r w:rsidR="003F31C2" w:rsidRPr="005A502E">
        <w:rPr>
          <w:lang w:eastAsia="zh-CN"/>
        </w:rPr>
        <w:t>enha</w:t>
      </w:r>
      <w:r w:rsidR="003F31C2">
        <w:rPr>
          <w:lang w:eastAsia="zh-CN"/>
        </w:rPr>
        <w:t>ncements on cell DTX/DRX mechanism</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3F31C2" w:rsidRDefault="008F4CEF" w:rsidP="008C69FB">
            <w:pPr>
              <w:numPr>
                <w:ilvl w:val="0"/>
                <w:numId w:val="21"/>
              </w:numPr>
              <w:overflowPunct w:val="0"/>
              <w:snapToGrid/>
              <w:spacing w:after="0"/>
              <w:ind w:leftChars="100" w:left="640"/>
              <w:jc w:val="left"/>
              <w:textAlignment w:val="baseline"/>
              <w:rPr>
                <w:rFonts w:eastAsia="宋体"/>
                <w:bCs/>
                <w:color w:val="FF0000"/>
                <w:sz w:val="20"/>
                <w:szCs w:val="20"/>
                <w:lang w:val="en-GB" w:eastAsia="en-GB"/>
              </w:rPr>
            </w:pPr>
            <w:r w:rsidRPr="003F31C2">
              <w:rPr>
                <w:rFonts w:eastAsia="宋体"/>
                <w:bCs/>
                <w:color w:val="FF0000"/>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No change for SSB transmission due to cell DTX/DRX.</w:t>
            </w:r>
          </w:p>
          <w:p w14:paraId="5F241BFC"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The impact to IDLE/INACTIVE UEs due to the above enhancement should be avoided.</w:t>
            </w:r>
          </w:p>
          <w:p w14:paraId="07527F32" w14:textId="77777777" w:rsidR="008F4CEF" w:rsidRPr="003F31C2" w:rsidRDefault="008F4CEF" w:rsidP="008C69FB">
            <w:pPr>
              <w:numPr>
                <w:ilvl w:val="0"/>
                <w:numId w:val="21"/>
              </w:numPr>
              <w:overflowPunct w:val="0"/>
              <w:snapToGrid/>
              <w:spacing w:before="240" w:after="0"/>
              <w:ind w:leftChars="100" w:left="640"/>
              <w:jc w:val="left"/>
              <w:textAlignment w:val="baseline"/>
              <w:rPr>
                <w:rFonts w:eastAsia="宋体"/>
                <w:bCs/>
                <w:sz w:val="20"/>
                <w:szCs w:val="20"/>
                <w:lang w:val="en-GB" w:eastAsia="en-GB"/>
              </w:rPr>
            </w:pPr>
            <w:r w:rsidRPr="003F31C2">
              <w:rPr>
                <w:rFonts w:eastAsia="宋体"/>
                <w:bCs/>
                <w:sz w:val="20"/>
                <w:szCs w:val="20"/>
                <w:lang w:val="en-GB" w:eastAsia="en-GB"/>
              </w:rPr>
              <w:t>Specify the following techniques in spatial and power domains</w:t>
            </w:r>
          </w:p>
          <w:p w14:paraId="02E6632E"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Legacy UE CSI/CSI-RS capabilities applies when considering total number of CSI reports and requirements</w:t>
            </w:r>
          </w:p>
        </w:tc>
      </w:tr>
    </w:tbl>
    <w:p w14:paraId="26B79147" w14:textId="29AC3665" w:rsidR="007A60EF" w:rsidRDefault="0075580A" w:rsidP="00852087">
      <w:pPr>
        <w:jc w:val="left"/>
        <w:rPr>
          <w:lang w:eastAsia="zh-CN"/>
        </w:rPr>
      </w:pPr>
      <w:r>
        <w:rPr>
          <w:lang w:eastAsia="zh-CN"/>
        </w:rPr>
        <w:t xml:space="preserve">The contribution </w:t>
      </w:r>
      <w:r w:rsidR="00946701">
        <w:rPr>
          <w:lang w:eastAsia="zh-CN"/>
        </w:rPr>
        <w:t>discusses remaining issues</w:t>
      </w:r>
      <w:r>
        <w:rPr>
          <w:lang w:eastAsia="zh-CN"/>
        </w:rPr>
        <w:t xml:space="preserve"> on </w:t>
      </w:r>
      <w:r w:rsidR="003F31C2">
        <w:rPr>
          <w:lang w:eastAsia="zh-CN"/>
        </w:rPr>
        <w:t>enhancements on cell DTX/DRX mechanism</w:t>
      </w:r>
      <w:r>
        <w:rPr>
          <w:lang w:eastAsia="zh-CN"/>
        </w:rPr>
        <w:t>.</w:t>
      </w:r>
    </w:p>
    <w:p w14:paraId="07B0194C" w14:textId="77777777" w:rsidR="0075580A" w:rsidRDefault="0075580A" w:rsidP="00852087">
      <w:pPr>
        <w:jc w:val="left"/>
        <w:rPr>
          <w:lang w:eastAsia="zh-CN"/>
        </w:rPr>
      </w:pPr>
    </w:p>
    <w:p w14:paraId="2F3D14F6" w14:textId="6107C277" w:rsidR="0075580A" w:rsidRDefault="00747516" w:rsidP="0075580A">
      <w:pPr>
        <w:pStyle w:val="Heading1"/>
        <w:rPr>
          <w:lang w:eastAsia="zh-CN"/>
        </w:rPr>
      </w:pPr>
      <w:r>
        <w:rPr>
          <w:lang w:eastAsia="zh-CN"/>
        </w:rPr>
        <w:t>Cell DTX/DRX</w:t>
      </w:r>
    </w:p>
    <w:p w14:paraId="0ECE4D25" w14:textId="532B5E89" w:rsidR="00934CEA" w:rsidRPr="005A502E" w:rsidRDefault="00934CEA" w:rsidP="00852087">
      <w:pPr>
        <w:jc w:val="left"/>
        <w:rPr>
          <w:lang w:eastAsia="zh-CN"/>
        </w:rPr>
      </w:pPr>
      <w:r w:rsidRPr="005A502E">
        <w:rPr>
          <w:lang w:eastAsia="zh-CN"/>
        </w:rPr>
        <w:t xml:space="preserve">It was agreed in RAN2, </w:t>
      </w:r>
      <w:r w:rsidR="003B6C85">
        <w:rPr>
          <w:lang w:eastAsia="zh-CN"/>
        </w:rPr>
        <w:t>cell DTX/DRX cycle</w:t>
      </w:r>
      <w:r w:rsidRPr="005A502E">
        <w:rPr>
          <w:lang w:eastAsia="zh-CN"/>
        </w:rPr>
        <w:t xml:space="preserve"> </w:t>
      </w:r>
      <w:r w:rsidR="003B6C85">
        <w:rPr>
          <w:lang w:eastAsia="zh-CN"/>
        </w:rPr>
        <w:t xml:space="preserve">can be RRC </w:t>
      </w:r>
      <w:r w:rsidRPr="005A502E">
        <w:rPr>
          <w:lang w:eastAsia="zh-CN"/>
        </w:rPr>
        <w:t>configured.</w:t>
      </w:r>
    </w:p>
    <w:p w14:paraId="2F77AA49" w14:textId="59421F04" w:rsidR="00934CEA" w:rsidRDefault="00934CEA" w:rsidP="00852087">
      <w:pPr>
        <w:jc w:val="left"/>
        <w:rPr>
          <w:lang w:eastAsia="zh-CN"/>
        </w:rPr>
      </w:pPr>
      <w:r w:rsidRPr="005A502E">
        <w:rPr>
          <w:lang w:eastAsia="zh-CN"/>
        </w:rPr>
        <w:t>In RAN1#11</w:t>
      </w:r>
      <w:r w:rsidRPr="00C3209D">
        <w:rPr>
          <w:lang w:eastAsia="zh-CN"/>
        </w:rPr>
        <w:t>2</w:t>
      </w:r>
      <w:r w:rsidR="00E32495" w:rsidRPr="00C3209D">
        <w:rPr>
          <w:lang w:eastAsia="zh-CN"/>
        </w:rPr>
        <w:t xml:space="preserve"> [</w:t>
      </w:r>
      <w:r w:rsidR="00030D3F" w:rsidRPr="00C3209D">
        <w:rPr>
          <w:rFonts w:hint="eastAsia"/>
          <w:lang w:eastAsia="zh-CN"/>
        </w:rPr>
        <w:t>2</w:t>
      </w:r>
      <w:r w:rsidR="00E32495" w:rsidRPr="00C3209D">
        <w:rPr>
          <w:lang w:eastAsia="zh-CN"/>
        </w:rPr>
        <w:t>]</w:t>
      </w:r>
      <w:r w:rsidRPr="00C3209D">
        <w:rPr>
          <w:lang w:eastAsia="zh-CN"/>
        </w:rPr>
        <w:t xml:space="preserve">, </w:t>
      </w:r>
      <w:r w:rsidR="003B6C85" w:rsidRPr="00C3209D">
        <w:rPr>
          <w:lang w:eastAsia="zh-CN"/>
        </w:rPr>
        <w:t>i</w:t>
      </w:r>
      <w:r w:rsidRPr="00C3209D">
        <w:rPr>
          <w:lang w:eastAsia="zh-CN"/>
        </w:rPr>
        <w:t>t was a</w:t>
      </w:r>
      <w:r w:rsidRPr="005A502E">
        <w:rPr>
          <w:lang w:eastAsia="zh-CN"/>
        </w:rPr>
        <w:t>greed that RAN1 should discuss which PHY signals/channels are impacted during inactive period of cell DTX/</w:t>
      </w:r>
      <w:r>
        <w:rPr>
          <w:lang w:eastAsia="zh-CN"/>
        </w:rPr>
        <w:t>DRX.</w:t>
      </w:r>
    </w:p>
    <w:tbl>
      <w:tblPr>
        <w:tblStyle w:val="TableGrid"/>
        <w:tblW w:w="0" w:type="auto"/>
        <w:tblLook w:val="04A0" w:firstRow="1" w:lastRow="0" w:firstColumn="1" w:lastColumn="0" w:noHBand="0" w:noVBand="1"/>
      </w:tblPr>
      <w:tblGrid>
        <w:gridCol w:w="9307"/>
      </w:tblGrid>
      <w:tr w:rsidR="00934CEA" w14:paraId="428F4D1C" w14:textId="77777777" w:rsidTr="00934CEA">
        <w:tc>
          <w:tcPr>
            <w:tcW w:w="9307" w:type="dxa"/>
          </w:tcPr>
          <w:p w14:paraId="596A197E" w14:textId="77777777" w:rsidR="00934CEA" w:rsidRPr="00934CEA" w:rsidRDefault="00934CEA" w:rsidP="00934CEA">
            <w:pPr>
              <w:autoSpaceDE/>
              <w:autoSpaceDN/>
              <w:adjustRightInd/>
              <w:snapToGrid/>
              <w:spacing w:after="0"/>
              <w:jc w:val="left"/>
              <w:rPr>
                <w:rFonts w:ascii="Times" w:eastAsia="Batang" w:hAnsi="Times" w:cs="Times"/>
                <w:b/>
                <w:bCs/>
                <w:sz w:val="20"/>
                <w:szCs w:val="20"/>
                <w:highlight w:val="green"/>
                <w:lang w:eastAsia="x-none"/>
              </w:rPr>
            </w:pPr>
            <w:r w:rsidRPr="00934CEA">
              <w:rPr>
                <w:rFonts w:ascii="Times" w:eastAsia="Batang" w:hAnsi="Times" w:cs="Times"/>
                <w:b/>
                <w:bCs/>
                <w:sz w:val="20"/>
                <w:szCs w:val="20"/>
                <w:highlight w:val="green"/>
                <w:lang w:eastAsia="x-none"/>
              </w:rPr>
              <w:t>Agreement</w:t>
            </w:r>
          </w:p>
          <w:p w14:paraId="5660CB11" w14:textId="77777777" w:rsidR="00934CEA" w:rsidRPr="00934CEA" w:rsidRDefault="00934CEA" w:rsidP="00934CEA">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RAN1 continues discussion on the at least following physical layer related aspects of cell DTX/DRX aspects</w:t>
            </w:r>
          </w:p>
          <w:p w14:paraId="5A5B3247" w14:textId="77777777" w:rsidR="00934CEA" w:rsidRPr="00934CEA" w:rsidRDefault="00934CEA" w:rsidP="00934CEA">
            <w:pPr>
              <w:numPr>
                <w:ilvl w:val="1"/>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 xml:space="preserve">physical layer signals/channels and procedures expected to be impacted during non-active periods of cell DTX/DRX </w:t>
            </w:r>
          </w:p>
          <w:p w14:paraId="77A4A53B" w14:textId="77777777" w:rsidR="00934CEA" w:rsidRPr="00934CEA" w:rsidRDefault="00934CEA" w:rsidP="00934CEA">
            <w:pPr>
              <w:numPr>
                <w:ilvl w:val="2"/>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consider impact to at least KPIs from the SI when physical layers/signals/channels are impacted by cell DTX/DRX</w:t>
            </w:r>
          </w:p>
          <w:p w14:paraId="406D7787" w14:textId="5CC9EE5E" w:rsidR="00934CEA" w:rsidRPr="00934CEA" w:rsidRDefault="00934CEA" w:rsidP="00852087">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Further discussions on other aspects are not precluded</w:t>
            </w:r>
          </w:p>
        </w:tc>
      </w:tr>
    </w:tbl>
    <w:p w14:paraId="49C5D881" w14:textId="1460D245" w:rsidR="00934CEA" w:rsidRDefault="00E32495" w:rsidP="00852087">
      <w:pPr>
        <w:jc w:val="left"/>
        <w:rPr>
          <w:lang w:eastAsia="zh-CN"/>
        </w:rPr>
      </w:pPr>
      <w:r w:rsidRPr="005A502E">
        <w:rPr>
          <w:lang w:eastAsia="zh-CN"/>
        </w:rPr>
        <w:lastRenderedPageBreak/>
        <w:t>In RAN1#112, some candidate signals/channels which may not transmitted/received during non-active period were identified.</w:t>
      </w:r>
    </w:p>
    <w:tbl>
      <w:tblPr>
        <w:tblStyle w:val="TableGrid"/>
        <w:tblW w:w="0" w:type="auto"/>
        <w:tblLook w:val="04A0" w:firstRow="1" w:lastRow="0" w:firstColumn="1" w:lastColumn="0" w:noHBand="0" w:noVBand="1"/>
      </w:tblPr>
      <w:tblGrid>
        <w:gridCol w:w="9307"/>
      </w:tblGrid>
      <w:tr w:rsidR="00E32495" w:rsidRPr="00E32495" w14:paraId="5A90D661" w14:textId="77777777" w:rsidTr="00E32495">
        <w:tc>
          <w:tcPr>
            <w:tcW w:w="9307" w:type="dxa"/>
          </w:tcPr>
          <w:p w14:paraId="08AB48B7" w14:textId="77777777" w:rsidR="00E32495" w:rsidRPr="00E32495" w:rsidRDefault="00E32495" w:rsidP="00E32495">
            <w:pPr>
              <w:suppressAutoHyphens/>
              <w:autoSpaceDE/>
              <w:autoSpaceDN/>
              <w:adjustRightInd/>
              <w:snapToGrid/>
              <w:spacing w:after="0"/>
              <w:rPr>
                <w:rFonts w:ascii="Times" w:eastAsia="Batang" w:hAnsi="Times" w:cs="Times"/>
                <w:sz w:val="20"/>
                <w:szCs w:val="20"/>
                <w:highlight w:val="green"/>
                <w:lang w:val="en-GB" w:eastAsia="zh-CN"/>
              </w:rPr>
            </w:pPr>
            <w:bookmarkStart w:id="2" w:name="_Ref494215420"/>
            <w:bookmarkStart w:id="3" w:name="_Ref502921678"/>
            <w:bookmarkStart w:id="4" w:name="_Ref502921460"/>
            <w:r w:rsidRPr="00E32495">
              <w:rPr>
                <w:rFonts w:ascii="Times" w:eastAsia="Batang" w:hAnsi="Times" w:cs="Times"/>
                <w:sz w:val="20"/>
                <w:szCs w:val="20"/>
                <w:highlight w:val="green"/>
                <w:lang w:val="en-GB" w:eastAsia="zh-CN"/>
              </w:rPr>
              <w:t>Agreement</w:t>
            </w:r>
          </w:p>
          <w:p w14:paraId="2E115286" w14:textId="77777777" w:rsidR="00E32495" w:rsidRPr="00E32495" w:rsidRDefault="00E32495" w:rsidP="00E32495">
            <w:pPr>
              <w:autoSpaceDE/>
              <w:autoSpaceDN/>
              <w:adjustRightInd/>
              <w:snapToGrid/>
              <w:spacing w:after="0"/>
              <w:rPr>
                <w:rFonts w:eastAsia="Batang"/>
                <w:sz w:val="20"/>
                <w:szCs w:val="20"/>
                <w:lang w:val="en-GB" w:eastAsia="zh-CN"/>
              </w:rPr>
            </w:pPr>
            <w:r w:rsidRPr="00E32495">
              <w:rPr>
                <w:rFonts w:eastAsia="Batang"/>
                <w:sz w:val="20"/>
                <w:szCs w:val="20"/>
                <w:lang w:val="en-GB" w:eastAsia="zh-CN"/>
              </w:rPr>
              <w:t>At least the following candidate signals/channels for connected mode UEs</w:t>
            </w:r>
            <w:r w:rsidRPr="00E32495">
              <w:rPr>
                <w:rFonts w:eastAsia="Malgun Gothic"/>
                <w:sz w:val="20"/>
                <w:szCs w:val="20"/>
                <w:lang w:val="en-GB" w:eastAsia="zh-CN"/>
              </w:rPr>
              <w:t>,</w:t>
            </w:r>
            <w:r w:rsidRPr="00E32495">
              <w:rPr>
                <w:rFonts w:eastAsia="Batang"/>
                <w:sz w:val="20"/>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997A170"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DL</w:t>
            </w:r>
          </w:p>
          <w:p w14:paraId="79193FD1"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CSI-RS (including TRS)</w:t>
            </w:r>
          </w:p>
          <w:p w14:paraId="58B237F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PRS</w:t>
            </w:r>
          </w:p>
          <w:p w14:paraId="481A3FD2"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scrambled with UE specific RNTI</w:t>
            </w:r>
          </w:p>
          <w:p w14:paraId="320F3880"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in Type-3 CSS</w:t>
            </w:r>
          </w:p>
          <w:p w14:paraId="0CF75ED8"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SPS-PDSCH</w:t>
            </w:r>
          </w:p>
          <w:p w14:paraId="08FE3DDE"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UL</w:t>
            </w:r>
          </w:p>
          <w:p w14:paraId="1C98265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SR</w:t>
            </w:r>
          </w:p>
          <w:p w14:paraId="1404D13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 report</w:t>
            </w:r>
          </w:p>
          <w:p w14:paraId="17DC235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SRS</w:t>
            </w:r>
          </w:p>
          <w:p w14:paraId="7344CF6A"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CG-PUSCH</w:t>
            </w:r>
          </w:p>
          <w:p w14:paraId="444D0A4C" w14:textId="6EE7AF0D" w:rsidR="00E32495" w:rsidRPr="00E32495" w:rsidRDefault="00E32495" w:rsidP="00E32495">
            <w:pPr>
              <w:suppressAutoHyphens/>
              <w:autoSpaceDE/>
              <w:autoSpaceDN/>
              <w:adjustRightInd/>
              <w:snapToGrid/>
              <w:spacing w:after="0"/>
              <w:rPr>
                <w:rFonts w:ascii="Times" w:hAnsi="Times" w:cs="Times"/>
                <w:sz w:val="20"/>
                <w:szCs w:val="20"/>
                <w:lang w:val="en-GB" w:eastAsia="zh-CN"/>
              </w:rPr>
            </w:pPr>
            <w:r w:rsidRPr="00E32495">
              <w:rPr>
                <w:rFonts w:eastAsia="Batang"/>
                <w:sz w:val="20"/>
                <w:szCs w:val="20"/>
                <w:lang w:val="en-GB" w:eastAsia="zh-CN"/>
              </w:rPr>
              <w:t>Other signals/channels are not precluded</w:t>
            </w:r>
          </w:p>
        </w:tc>
      </w:tr>
    </w:tbl>
    <w:p w14:paraId="1B006375" w14:textId="77777777" w:rsidR="009E0582" w:rsidRDefault="009E0582" w:rsidP="0080539E">
      <w:pPr>
        <w:rPr>
          <w:lang w:eastAsia="zh-CN"/>
        </w:rPr>
      </w:pPr>
    </w:p>
    <w:p w14:paraId="2E708BE1" w14:textId="549CA7A7" w:rsidR="00AC7021" w:rsidRDefault="00B016B4" w:rsidP="00AC7021">
      <w:pPr>
        <w:pStyle w:val="Heading2"/>
        <w:numPr>
          <w:ilvl w:val="1"/>
          <w:numId w:val="5"/>
        </w:numPr>
        <w:ind w:left="576"/>
      </w:pPr>
      <w:r>
        <w:t>Cell DTX</w:t>
      </w:r>
    </w:p>
    <w:p w14:paraId="1BB11667" w14:textId="5E31FB7B" w:rsidR="0099296B" w:rsidRDefault="0099296B" w:rsidP="0099296B">
      <w:r>
        <w:t>I</w:t>
      </w:r>
      <w:r>
        <w:rPr>
          <w:rFonts w:hint="eastAsia"/>
        </w:rPr>
        <w:t xml:space="preserve">n </w:t>
      </w:r>
      <w:r>
        <w:t>RAN1#112b</w:t>
      </w:r>
      <w:r w:rsidRPr="005A502E">
        <w:t>is</w:t>
      </w:r>
      <w:r w:rsidRPr="00C3209D">
        <w:t>-e [3], it was</w:t>
      </w:r>
      <w:r w:rsidRPr="005A502E">
        <w:t xml:space="preserve"> agreed that P/SP CSI-RS for CSI reporting with RI is not transmitted by gNB during non-active peri</w:t>
      </w:r>
      <w:r>
        <w:t>od of cell DTX. Some other signals/channels, e.g. PDCCH and CSI-RS, are FFS.</w:t>
      </w:r>
    </w:p>
    <w:tbl>
      <w:tblPr>
        <w:tblStyle w:val="TableGrid"/>
        <w:tblW w:w="0" w:type="auto"/>
        <w:tblLook w:val="04A0" w:firstRow="1" w:lastRow="0" w:firstColumn="1" w:lastColumn="0" w:noHBand="0" w:noVBand="1"/>
      </w:tblPr>
      <w:tblGrid>
        <w:gridCol w:w="9307"/>
      </w:tblGrid>
      <w:tr w:rsidR="0099296B" w14:paraId="45306AD7" w14:textId="77777777" w:rsidTr="0009258C">
        <w:tc>
          <w:tcPr>
            <w:tcW w:w="9307" w:type="dxa"/>
          </w:tcPr>
          <w:p w14:paraId="73B52922" w14:textId="77777777" w:rsidR="0099296B" w:rsidRPr="00AA6678" w:rsidRDefault="0099296B" w:rsidP="0009258C">
            <w:pPr>
              <w:autoSpaceDE/>
              <w:autoSpaceDN/>
              <w:adjustRightInd/>
              <w:snapToGrid/>
              <w:spacing w:after="0"/>
              <w:jc w:val="left"/>
              <w:rPr>
                <w:rFonts w:ascii="Times" w:eastAsia="Batang" w:hAnsi="Times" w:cs="Times"/>
                <w:b/>
                <w:bCs/>
                <w:sz w:val="20"/>
                <w:szCs w:val="24"/>
                <w:highlight w:val="green"/>
                <w:lang w:val="en-GB" w:eastAsia="x-none"/>
              </w:rPr>
            </w:pPr>
            <w:r w:rsidRPr="00AA6678">
              <w:rPr>
                <w:rFonts w:ascii="Times" w:eastAsia="Batang" w:hAnsi="Times" w:cs="Times"/>
                <w:b/>
                <w:bCs/>
                <w:sz w:val="20"/>
                <w:szCs w:val="24"/>
                <w:highlight w:val="green"/>
                <w:lang w:val="en-GB" w:eastAsia="x-none"/>
              </w:rPr>
              <w:t>Agreement</w:t>
            </w:r>
          </w:p>
          <w:p w14:paraId="07F7F4A4" w14:textId="77777777" w:rsidR="0099296B" w:rsidRPr="00AA6678" w:rsidRDefault="0099296B" w:rsidP="0009258C">
            <w:pPr>
              <w:autoSpaceDE/>
              <w:autoSpaceDN/>
              <w:adjustRightInd/>
              <w:snapToGrid/>
              <w:spacing w:after="0"/>
              <w:rPr>
                <w:rFonts w:ascii="Times" w:eastAsia="Batang" w:hAnsi="Times" w:cs="Times"/>
                <w:sz w:val="20"/>
                <w:szCs w:val="20"/>
                <w:lang w:val="en-GB" w:eastAsia="zh-CN"/>
              </w:rPr>
            </w:pPr>
            <w:r w:rsidRPr="00AA6678">
              <w:rPr>
                <w:rFonts w:ascii="Times" w:eastAsia="Batang" w:hAnsi="Times" w:cs="Times"/>
                <w:sz w:val="20"/>
                <w:szCs w:val="20"/>
                <w:lang w:val="en-GB"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E70F1A6"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99296B">
              <w:rPr>
                <w:rFonts w:ascii="Times" w:eastAsia="Malgun Gothic" w:hAnsi="Times" w:cs="Times"/>
                <w:sz w:val="20"/>
                <w:szCs w:val="20"/>
                <w:highlight w:val="yellow"/>
                <w:lang w:val="en-GB" w:eastAsia="ko-KR"/>
              </w:rPr>
              <w:t>Periodic/Semi-persistent CSI-RS configured in CSI report configuration in CSI-ReportConfig with reportQuantity including RI (for CSI reporting)</w:t>
            </w:r>
          </w:p>
          <w:p w14:paraId="5DF33E60"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w:t>
            </w:r>
          </w:p>
          <w:p w14:paraId="57ACD73E"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PDCCH in USS</w:t>
            </w:r>
          </w:p>
          <w:p w14:paraId="1CCA54B8"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trike/>
                <w:sz w:val="20"/>
                <w:szCs w:val="20"/>
                <w:lang w:val="en-GB" w:eastAsia="x-none"/>
              </w:rPr>
            </w:pPr>
            <w:r w:rsidRPr="00AA6678">
              <w:rPr>
                <w:rFonts w:ascii="Times" w:eastAsia="Malgun Gothic" w:hAnsi="Times" w:cs="Times"/>
                <w:sz w:val="20"/>
                <w:szCs w:val="20"/>
                <w:lang w:val="en-GB" w:eastAsia="x-none"/>
              </w:rPr>
              <w:t>UE behavior</w:t>
            </w:r>
            <w:r w:rsidRPr="00AA6678">
              <w:rPr>
                <w:rFonts w:ascii="Times" w:eastAsia="宋体" w:hAnsi="Times" w:cs="Times"/>
                <w:sz w:val="20"/>
                <w:szCs w:val="20"/>
                <w:lang w:val="en-GB" w:eastAsia="zh-CN"/>
              </w:rPr>
              <w:t xml:space="preserve"> for retransmission</w:t>
            </w:r>
          </w:p>
          <w:p w14:paraId="1920DF9A"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if some specific RNTI scrambled PDCCH in USS will be excluded from cell DTX operation</w:t>
            </w:r>
          </w:p>
          <w:p w14:paraId="1D2ED8BC"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PDCCH in Type-3 CSS</w:t>
            </w:r>
          </w:p>
          <w:p w14:paraId="293D6A35"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trike/>
                <w:sz w:val="20"/>
                <w:szCs w:val="20"/>
                <w:lang w:val="en-GB" w:eastAsia="x-none"/>
              </w:rPr>
            </w:pPr>
            <w:r w:rsidRPr="00AA6678">
              <w:rPr>
                <w:rFonts w:ascii="Times" w:eastAsia="Malgun Gothic" w:hAnsi="Times" w:cs="Times"/>
                <w:sz w:val="20"/>
                <w:szCs w:val="20"/>
                <w:lang w:val="en-GB" w:eastAsia="x-none"/>
              </w:rPr>
              <w:t>UE behavior</w:t>
            </w:r>
            <w:r w:rsidRPr="00AA6678">
              <w:rPr>
                <w:rFonts w:ascii="Times" w:eastAsia="宋体" w:hAnsi="Times" w:cs="Times"/>
                <w:sz w:val="20"/>
                <w:szCs w:val="20"/>
                <w:lang w:val="en-GB" w:eastAsia="zh-CN"/>
              </w:rPr>
              <w:t xml:space="preserve"> for retransmission</w:t>
            </w:r>
          </w:p>
          <w:p w14:paraId="342038CA"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if some specific RNTI scrambled PDCCH in Type-3 CSS will be excluded from cell DTX operation</w:t>
            </w:r>
          </w:p>
          <w:p w14:paraId="532F6670"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PRS</w:t>
            </w:r>
          </w:p>
          <w:p w14:paraId="5C79B459"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CSI-RS configured by measObjectNR (for RRM)</w:t>
            </w:r>
          </w:p>
          <w:p w14:paraId="4408961F"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CSI-RS associated with RadioLinkMonitoringConfig and BeamFailureDectection (for RLM and BFD)</w:t>
            </w:r>
          </w:p>
          <w:p w14:paraId="1873EA4C"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 CSI-RS configured with trs-Info ‘true’ (for tracking)</w:t>
            </w:r>
          </w:p>
          <w:p w14:paraId="31F02094" w14:textId="77777777" w:rsidR="0099296B" w:rsidRPr="00AA6678" w:rsidRDefault="0099296B" w:rsidP="0009258C">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Periodic/Semi-persistent CSI-RS (for BM)</w:t>
            </w:r>
          </w:p>
          <w:p w14:paraId="641EA5BB" w14:textId="77777777" w:rsidR="0099296B" w:rsidRPr="00AA6678" w:rsidRDefault="0099296B" w:rsidP="0009258C">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on how to differentiate (if needed) with other CSI-RS used for CSI reports for BM</w:t>
            </w:r>
          </w:p>
          <w:p w14:paraId="06C8DA38"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 same or different UE behavior is applicable with or without C-DRX</w:t>
            </w:r>
          </w:p>
          <w:p w14:paraId="62683D4E"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 list of impacted signals/channels can be configurable</w:t>
            </w:r>
          </w:p>
          <w:p w14:paraId="5404C48F"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there will be exception case(s) for UE receiving and/or processing listed signals/channels during non-active periods of DTX</w:t>
            </w:r>
          </w:p>
          <w:p w14:paraId="55F57904" w14:textId="77777777" w:rsidR="0099296B" w:rsidRPr="00AA6678" w:rsidRDefault="0099296B" w:rsidP="0009258C">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RAN1 to consider impact on system if the channels/signals are not transmitted during non-active period</w:t>
            </w:r>
          </w:p>
        </w:tc>
      </w:tr>
    </w:tbl>
    <w:p w14:paraId="4F983C96" w14:textId="4E648144" w:rsidR="006D63EF" w:rsidRDefault="006D63EF" w:rsidP="003B6C85"/>
    <w:p w14:paraId="00371DE0" w14:textId="53B039ED" w:rsidR="00F63924" w:rsidRPr="0009258C" w:rsidRDefault="00F63924" w:rsidP="003B6C85">
      <w:pPr>
        <w:rPr>
          <w:b/>
          <w:u w:val="single"/>
        </w:rPr>
      </w:pPr>
      <w:r w:rsidRPr="0009258C">
        <w:rPr>
          <w:b/>
          <w:u w:val="single"/>
        </w:rPr>
        <w:t>PDCCH in UESS</w:t>
      </w:r>
    </w:p>
    <w:p w14:paraId="48610422" w14:textId="70C391A2" w:rsidR="00747516" w:rsidRDefault="00F63924" w:rsidP="0080539E">
      <w:r>
        <w:lastRenderedPageBreak/>
        <w:t>I</w:t>
      </w:r>
      <w:r w:rsidR="00747516">
        <w:rPr>
          <w:rFonts w:hint="eastAsia"/>
        </w:rPr>
        <w:t xml:space="preserve">n </w:t>
      </w:r>
      <w:r w:rsidR="00747516">
        <w:t xml:space="preserve">RAN1#112bis-e, RAN1 decided to </w:t>
      </w:r>
      <w:r w:rsidR="003B6C85">
        <w:t>follow RAN2 agreement for PDCCH</w:t>
      </w:r>
      <w:r>
        <w:t xml:space="preserve"> for dynamic grants/assignments</w:t>
      </w:r>
      <w:r w:rsidR="003B6C85">
        <w:t>, i.e. UE does not monitor PDCCH for dynamic grants/assignments for new transmission duration non-active period.</w:t>
      </w:r>
    </w:p>
    <w:tbl>
      <w:tblPr>
        <w:tblStyle w:val="TableGrid"/>
        <w:tblW w:w="0" w:type="auto"/>
        <w:tblLook w:val="04A0" w:firstRow="1" w:lastRow="0" w:firstColumn="1" w:lastColumn="0" w:noHBand="0" w:noVBand="1"/>
      </w:tblPr>
      <w:tblGrid>
        <w:gridCol w:w="9307"/>
      </w:tblGrid>
      <w:tr w:rsidR="00747516" w14:paraId="19E31050" w14:textId="77777777" w:rsidTr="00747516">
        <w:tc>
          <w:tcPr>
            <w:tcW w:w="9307" w:type="dxa"/>
          </w:tcPr>
          <w:p w14:paraId="02BC13A0" w14:textId="77777777" w:rsidR="00747516" w:rsidRPr="00747516" w:rsidRDefault="00747516" w:rsidP="00747516">
            <w:pPr>
              <w:autoSpaceDE/>
              <w:autoSpaceDN/>
              <w:adjustRightInd/>
              <w:snapToGrid/>
              <w:spacing w:after="0"/>
              <w:jc w:val="left"/>
              <w:rPr>
                <w:rFonts w:ascii="Times" w:eastAsia="Batang" w:hAnsi="Times" w:cs="Times"/>
                <w:b/>
                <w:bCs/>
                <w:sz w:val="20"/>
                <w:szCs w:val="24"/>
                <w:highlight w:val="green"/>
                <w:lang w:val="en-GB" w:eastAsia="x-none"/>
              </w:rPr>
            </w:pPr>
            <w:r w:rsidRPr="00747516">
              <w:rPr>
                <w:rFonts w:ascii="Times" w:eastAsia="Batang" w:hAnsi="Times" w:cs="Times"/>
                <w:b/>
                <w:bCs/>
                <w:sz w:val="20"/>
                <w:szCs w:val="24"/>
                <w:highlight w:val="green"/>
                <w:lang w:val="en-GB" w:eastAsia="x-none"/>
              </w:rPr>
              <w:t>Agreement</w:t>
            </w:r>
          </w:p>
          <w:p w14:paraId="04499A99" w14:textId="77777777" w:rsidR="00747516" w:rsidRPr="00747516" w:rsidRDefault="00747516" w:rsidP="00747516">
            <w:pPr>
              <w:autoSpaceDE/>
              <w:autoSpaceDN/>
              <w:adjustRightInd/>
              <w:snapToGrid/>
              <w:spacing w:after="0"/>
              <w:jc w:val="left"/>
              <w:rPr>
                <w:rFonts w:ascii="Times" w:eastAsia="Batang" w:hAnsi="Times" w:cs="Times"/>
                <w:sz w:val="20"/>
                <w:szCs w:val="24"/>
                <w:lang w:val="en-GB" w:eastAsia="x-none"/>
              </w:rPr>
            </w:pPr>
            <w:r w:rsidRPr="00747516">
              <w:rPr>
                <w:rFonts w:ascii="Times" w:eastAsia="Batang" w:hAnsi="Times" w:cs="Times"/>
                <w:sz w:val="20"/>
                <w:szCs w:val="24"/>
                <w:lang w:val="en-GB" w:eastAsia="x-none"/>
              </w:rPr>
              <w:t>For PDDCH monitoring, further work on Rel-18 NES in RAN1 is to follow the RAN2 agreement below:</w:t>
            </w:r>
          </w:p>
          <w:p w14:paraId="036D79B7" w14:textId="25EE9F27" w:rsidR="00747516" w:rsidRPr="00747516" w:rsidRDefault="00747516" w:rsidP="00747516">
            <w:pPr>
              <w:autoSpaceDE/>
              <w:autoSpaceDN/>
              <w:adjustRightInd/>
              <w:snapToGrid/>
              <w:spacing w:after="0"/>
              <w:ind w:left="360"/>
              <w:rPr>
                <w:rFonts w:eastAsia="Malgun Gothic"/>
                <w:i/>
                <w:iCs/>
                <w:sz w:val="20"/>
                <w:szCs w:val="20"/>
                <w:lang w:val="en-GB" w:eastAsia="ko-KR"/>
              </w:rPr>
            </w:pPr>
            <w:r w:rsidRPr="00747516">
              <w:rPr>
                <w:rFonts w:eastAsia="Malgun Gothic"/>
                <w:i/>
                <w:iCs/>
                <w:sz w:val="20"/>
                <w:szCs w:val="20"/>
                <w:lang w:val="en-GB" w:eastAsia="ko-KR"/>
              </w:rPr>
              <w:t>10.</w:t>
            </w:r>
            <w:r w:rsidRPr="00747516">
              <w:rPr>
                <w:rFonts w:eastAsia="Malgun Gothic"/>
                <w:i/>
                <w:iCs/>
                <w:sz w:val="20"/>
                <w:szCs w:val="20"/>
                <w:lang w:val="en-GB"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tc>
      </w:tr>
    </w:tbl>
    <w:p w14:paraId="406ED9AB" w14:textId="052ADE22" w:rsidR="00F63924" w:rsidRDefault="00F63924" w:rsidP="0080539E">
      <w:r>
        <w:t>F</w:t>
      </w:r>
      <w:r>
        <w:rPr>
          <w:rFonts w:hint="eastAsia"/>
        </w:rPr>
        <w:t xml:space="preserve">or </w:t>
      </w:r>
      <w:r>
        <w:t>PDCCH for grants/assignments for retransmission, since it is tightly related to traffic, RAN1 can follow RAN2 agreements, if any.</w:t>
      </w:r>
    </w:p>
    <w:p w14:paraId="08D62793" w14:textId="3186F56F" w:rsidR="00F63924" w:rsidRDefault="00F63924" w:rsidP="0080539E">
      <w:pPr>
        <w:rPr>
          <w:b/>
          <w:i/>
        </w:rPr>
      </w:pPr>
      <w:r w:rsidRPr="00F63924">
        <w:rPr>
          <w:rFonts w:hint="eastAsia"/>
          <w:b/>
          <w:i/>
        </w:rPr>
        <w:t xml:space="preserve">Proposal </w:t>
      </w:r>
      <w:r w:rsidR="00C3209D">
        <w:rPr>
          <w:b/>
          <w:i/>
        </w:rPr>
        <w:t>1</w:t>
      </w:r>
      <w:r w:rsidRPr="00F63924">
        <w:rPr>
          <w:rFonts w:hint="eastAsia"/>
          <w:b/>
          <w:i/>
        </w:rPr>
        <w:t xml:space="preserve">: </w:t>
      </w:r>
      <w:r w:rsidRPr="00F63924">
        <w:rPr>
          <w:b/>
          <w:i/>
        </w:rPr>
        <w:t>F</w:t>
      </w:r>
      <w:r w:rsidRPr="00F63924">
        <w:rPr>
          <w:rFonts w:hint="eastAsia"/>
          <w:b/>
          <w:i/>
        </w:rPr>
        <w:t xml:space="preserve">or </w:t>
      </w:r>
      <w:r w:rsidRPr="00F63924">
        <w:rPr>
          <w:b/>
          <w:i/>
        </w:rPr>
        <w:t>PDCCH for grants/assignments for retransmission, RAN1 can follow RAN2 agreements, if any.</w:t>
      </w:r>
    </w:p>
    <w:p w14:paraId="433D652F" w14:textId="2078188D" w:rsidR="00F63924" w:rsidRDefault="00F63924" w:rsidP="00F63924">
      <w:r>
        <w:t>F</w:t>
      </w:r>
      <w:r>
        <w:rPr>
          <w:rFonts w:hint="eastAsia"/>
        </w:rPr>
        <w:t xml:space="preserve">or </w:t>
      </w:r>
      <w:r>
        <w:t>PDCCH for triggering semi-persistent grants/assignments (i.e. CG-PUSCH and SPS-PDSCH), it is also tightly related to traffic, and thus RAN1 can follow RAN2 agreements, if any.</w:t>
      </w:r>
    </w:p>
    <w:p w14:paraId="10E2D831" w14:textId="235984D7" w:rsidR="00F63924" w:rsidRPr="00F63924" w:rsidRDefault="00F63924" w:rsidP="00F63924">
      <w:pPr>
        <w:rPr>
          <w:b/>
          <w:i/>
        </w:rPr>
      </w:pPr>
      <w:r w:rsidRPr="00F63924">
        <w:rPr>
          <w:rFonts w:hint="eastAsia"/>
          <w:b/>
          <w:i/>
        </w:rPr>
        <w:t xml:space="preserve">Proposal </w:t>
      </w:r>
      <w:r w:rsidR="00C3209D">
        <w:rPr>
          <w:b/>
          <w:i/>
        </w:rPr>
        <w:t>2</w:t>
      </w:r>
      <w:r w:rsidRPr="00F63924">
        <w:rPr>
          <w:rFonts w:hint="eastAsia"/>
          <w:b/>
          <w:i/>
        </w:rPr>
        <w:t xml:space="preserve">: </w:t>
      </w:r>
      <w:r w:rsidRPr="00F63924">
        <w:rPr>
          <w:b/>
          <w:i/>
        </w:rPr>
        <w:t>F</w:t>
      </w:r>
      <w:r w:rsidRPr="00F63924">
        <w:rPr>
          <w:rFonts w:hint="eastAsia"/>
          <w:b/>
          <w:i/>
        </w:rPr>
        <w:t xml:space="preserve">or </w:t>
      </w:r>
      <w:r w:rsidRPr="00F63924">
        <w:rPr>
          <w:b/>
          <w:i/>
        </w:rPr>
        <w:t>PDCCH for</w:t>
      </w:r>
      <w:r>
        <w:rPr>
          <w:b/>
          <w:i/>
        </w:rPr>
        <w:t xml:space="preserve"> </w:t>
      </w:r>
      <w:r w:rsidRPr="00F63924">
        <w:rPr>
          <w:b/>
          <w:i/>
        </w:rPr>
        <w:t>triggering semi-persistent grants/assignments, RAN1 can follow RAN2 agreements, if any.</w:t>
      </w:r>
    </w:p>
    <w:p w14:paraId="61A72DC1" w14:textId="65932B77" w:rsidR="006D63EF" w:rsidRDefault="006D63EF" w:rsidP="0080539E"/>
    <w:p w14:paraId="002D1232" w14:textId="46B440DE" w:rsidR="006D63EF" w:rsidRPr="0009258C" w:rsidRDefault="006D63EF" w:rsidP="006D63EF">
      <w:pPr>
        <w:rPr>
          <w:b/>
          <w:u w:val="single"/>
        </w:rPr>
      </w:pPr>
      <w:r w:rsidRPr="0009258C">
        <w:rPr>
          <w:b/>
          <w:u w:val="single"/>
        </w:rPr>
        <w:t>PDCCH in Type-3 CSS</w:t>
      </w:r>
    </w:p>
    <w:p w14:paraId="27276045" w14:textId="3AC7DBF8" w:rsidR="00DF3479" w:rsidRDefault="00747516" w:rsidP="0080539E">
      <w:r>
        <w:t xml:space="preserve">For PDCCH in Type-3 CSS, </w:t>
      </w:r>
      <w:r w:rsidR="00DF3479">
        <w:t>in RAN1</w:t>
      </w:r>
      <w:r w:rsidR="00DF3479" w:rsidRPr="00C3209D">
        <w:t>#114</w:t>
      </w:r>
      <w:r w:rsidR="009B3A28" w:rsidRPr="00C3209D">
        <w:t xml:space="preserve"> [4]</w:t>
      </w:r>
      <w:r w:rsidR="00DF3479" w:rsidRPr="00C3209D">
        <w:t>, it was agr</w:t>
      </w:r>
      <w:r w:rsidR="00DF3479">
        <w:t>eed that some DCI formats for</w:t>
      </w:r>
      <w:r>
        <w:t xml:space="preserve"> GC-PDCCH </w:t>
      </w:r>
      <w:r w:rsidR="00DF3479">
        <w:t>are not monitored by UE. These DCI formats include from DCI format 2_0 to DCI format 2_5, which is mainly used for data reception or transmission.</w:t>
      </w:r>
    </w:p>
    <w:tbl>
      <w:tblPr>
        <w:tblStyle w:val="TableGrid"/>
        <w:tblW w:w="0" w:type="auto"/>
        <w:tblLook w:val="04A0" w:firstRow="1" w:lastRow="0" w:firstColumn="1" w:lastColumn="0" w:noHBand="0" w:noVBand="1"/>
      </w:tblPr>
      <w:tblGrid>
        <w:gridCol w:w="9307"/>
      </w:tblGrid>
      <w:tr w:rsidR="00DF3479" w14:paraId="77B534AD" w14:textId="77777777" w:rsidTr="00DF3479">
        <w:tc>
          <w:tcPr>
            <w:tcW w:w="9307" w:type="dxa"/>
          </w:tcPr>
          <w:p w14:paraId="1C50EAAE" w14:textId="77777777" w:rsidR="00DF3479" w:rsidRPr="00DF3479" w:rsidRDefault="00DF3479" w:rsidP="00DF3479">
            <w:pPr>
              <w:autoSpaceDE/>
              <w:autoSpaceDN/>
              <w:adjustRightInd/>
              <w:snapToGrid/>
              <w:spacing w:after="0"/>
              <w:jc w:val="left"/>
              <w:rPr>
                <w:rFonts w:ascii="Times" w:eastAsia="Batang" w:hAnsi="Times"/>
                <w:b/>
                <w:bCs/>
                <w:sz w:val="20"/>
                <w:szCs w:val="20"/>
                <w:highlight w:val="green"/>
                <w:lang w:val="en-GB" w:eastAsia="x-none"/>
              </w:rPr>
            </w:pPr>
            <w:r w:rsidRPr="00DF3479">
              <w:rPr>
                <w:rFonts w:ascii="Times" w:eastAsia="Batang" w:hAnsi="Times"/>
                <w:b/>
                <w:bCs/>
                <w:sz w:val="20"/>
                <w:szCs w:val="20"/>
                <w:highlight w:val="green"/>
                <w:lang w:val="en-GB" w:eastAsia="x-none"/>
              </w:rPr>
              <w:t>Agreement</w:t>
            </w:r>
          </w:p>
          <w:p w14:paraId="6747C384" w14:textId="77777777" w:rsidR="00DF3479" w:rsidRPr="00DF3479" w:rsidRDefault="00DF3479" w:rsidP="00DF3479">
            <w:pPr>
              <w:suppressAutoHyphens/>
              <w:overflowPunct w:val="0"/>
              <w:autoSpaceDE/>
              <w:autoSpaceDN/>
              <w:adjustRightInd/>
              <w:snapToGrid/>
              <w:spacing w:after="0"/>
              <w:rPr>
                <w:rFonts w:eastAsia="Malgun Gothic"/>
                <w:sz w:val="20"/>
                <w:szCs w:val="20"/>
                <w:lang w:val="en-GB" w:eastAsia="ko-KR"/>
              </w:rPr>
            </w:pPr>
            <w:r w:rsidRPr="00DF3479">
              <w:rPr>
                <w:rFonts w:eastAsia="Batang"/>
                <w:sz w:val="20"/>
                <w:szCs w:val="20"/>
                <w:lang w:val="en-GB" w:eastAsia="zh-CN"/>
              </w:rPr>
              <w:t>Rel-18 UE supporting cell DTX is not required to monitor the following signals/channels from the gNB, during non-active periods of cell DTX</w:t>
            </w:r>
            <w:r w:rsidRPr="00DF3479">
              <w:rPr>
                <w:rFonts w:eastAsia="Malgun Gothic"/>
                <w:sz w:val="20"/>
                <w:szCs w:val="20"/>
                <w:lang w:val="en-GB" w:eastAsia="ko-KR"/>
              </w:rPr>
              <w:t xml:space="preserve"> </w:t>
            </w:r>
          </w:p>
          <w:p w14:paraId="2E8321D2" w14:textId="65F0F4F3" w:rsidR="00DF3479" w:rsidRPr="00DF3479" w:rsidRDefault="00DF3479" w:rsidP="0080539E">
            <w:pPr>
              <w:numPr>
                <w:ilvl w:val="0"/>
                <w:numId w:val="28"/>
              </w:numPr>
              <w:suppressAutoHyphens/>
              <w:autoSpaceDE/>
              <w:autoSpaceDN/>
              <w:adjustRightInd/>
              <w:snapToGrid/>
              <w:spacing w:after="0" w:line="254" w:lineRule="auto"/>
              <w:jc w:val="left"/>
              <w:rPr>
                <w:rFonts w:eastAsia="Batang"/>
                <w:sz w:val="20"/>
                <w:szCs w:val="20"/>
                <w:lang w:val="en-GB" w:eastAsia="zh-CN"/>
              </w:rPr>
            </w:pPr>
            <w:r w:rsidRPr="00DF3479">
              <w:rPr>
                <w:rFonts w:eastAsia="Batang"/>
                <w:sz w:val="20"/>
                <w:szCs w:val="20"/>
                <w:lang w:val="en-GB" w:eastAsia="zh-CN"/>
              </w:rPr>
              <w:t>PDCCHs associated with DCI format 2_0 – DCI Format 2_5</w:t>
            </w:r>
          </w:p>
        </w:tc>
      </w:tr>
    </w:tbl>
    <w:p w14:paraId="69BCB1FA" w14:textId="77777777" w:rsidR="00F63924" w:rsidRDefault="00DF3479" w:rsidP="0080539E">
      <w:r>
        <w:t>F</w:t>
      </w:r>
      <w:r>
        <w:rPr>
          <w:rFonts w:hint="eastAsia"/>
        </w:rPr>
        <w:t xml:space="preserve">or </w:t>
      </w:r>
      <w:r>
        <w:t xml:space="preserve">DCI format 2_6, we think it </w:t>
      </w:r>
      <w:r w:rsidR="00747516">
        <w:t>can be monitored during non-active period</w:t>
      </w:r>
      <w:r w:rsidR="00290E7F">
        <w:t xml:space="preserve">. </w:t>
      </w:r>
      <w:r w:rsidR="00747516">
        <w:t>DCI format 2_6</w:t>
      </w:r>
      <w:r>
        <w:t xml:space="preserve"> can be monitored by UE</w:t>
      </w:r>
      <w:r w:rsidR="00747516">
        <w:t xml:space="preserve"> outside UE active time</w:t>
      </w:r>
      <w:r>
        <w:t>, since it does not need</w:t>
      </w:r>
      <w:r w:rsidR="00290E7F">
        <w:t xml:space="preserve"> large UE power consumption</w:t>
      </w:r>
      <w:r w:rsidR="00747516">
        <w:t xml:space="preserve">. </w:t>
      </w:r>
      <w:r w:rsidR="00F63924">
        <w:t>Specifically</w:t>
      </w:r>
      <w:r>
        <w:t>,</w:t>
      </w:r>
      <w:r w:rsidR="00F63924">
        <w:t xml:space="preserve"> there are two typical cases for on-duration of cell DTX and on-duration of UE C-DRX.</w:t>
      </w:r>
    </w:p>
    <w:p w14:paraId="6E95DE7D" w14:textId="40FDB43A" w:rsidR="00F63924" w:rsidRDefault="00F63924" w:rsidP="00F63924">
      <w:pPr>
        <w:pStyle w:val="ListParagraph"/>
        <w:numPr>
          <w:ilvl w:val="0"/>
          <w:numId w:val="29"/>
        </w:numPr>
        <w:ind w:firstLineChars="0"/>
      </w:pPr>
      <w:r>
        <w:t>Case-1: On-duration of cell DTX covers on-duration of UE C-DRX.</w:t>
      </w:r>
      <w:r w:rsidR="00711C86">
        <w:t xml:space="preserve"> In this case,</w:t>
      </w:r>
      <w:r w:rsidR="00DF3479">
        <w:t xml:space="preserve"> </w:t>
      </w:r>
      <w:r>
        <w:t xml:space="preserve">reference signal can be received by UE </w:t>
      </w:r>
      <w:r w:rsidR="00711C86">
        <w:t xml:space="preserve">outside </w:t>
      </w:r>
      <w:r>
        <w:t>on-duration of UE C-DRX</w:t>
      </w:r>
      <w:r w:rsidR="00711C86">
        <w:t xml:space="preserve"> (e.g. before the beginning of on-duration), since cell DTX controls not only PDCCH but also reference signal.</w:t>
      </w:r>
    </w:p>
    <w:p w14:paraId="54ADE486" w14:textId="45DD0F15" w:rsidR="00F63924" w:rsidRDefault="00F63924" w:rsidP="00F63924">
      <w:pPr>
        <w:pStyle w:val="ListParagraph"/>
        <w:numPr>
          <w:ilvl w:val="0"/>
          <w:numId w:val="29"/>
        </w:numPr>
        <w:ind w:firstLineChars="0"/>
      </w:pPr>
      <w:r>
        <w:t xml:space="preserve">Case-2: </w:t>
      </w:r>
      <w:r w:rsidR="00711C86">
        <w:t>On-duration of cell DTX is covered by on-duration of UE C-DRX. In this case, reference signal can be “discontinuously” received by UE inside and outside on-duration of UE C-DRX, since cell DTX controls not only PDCCH but also reference signal.</w:t>
      </w:r>
    </w:p>
    <w:p w14:paraId="1C121397" w14:textId="3610C0A8" w:rsidR="00F63924" w:rsidRDefault="00711C86" w:rsidP="00711C86">
      <w:r>
        <w:t xml:space="preserve">For Case-1, </w:t>
      </w:r>
      <w:r w:rsidR="00F63924">
        <w:t xml:space="preserve">it </w:t>
      </w:r>
      <w:r w:rsidR="00B55E17">
        <w:t>looks like</w:t>
      </w:r>
      <w:r w:rsidR="00F63924">
        <w:t xml:space="preserve"> </w:t>
      </w:r>
      <w:r>
        <w:t>that DCI format 2_6 can be always</w:t>
      </w:r>
      <w:r w:rsidR="00F63924">
        <w:t xml:space="preserve"> transmitted by gNB in on-duration of cell DTX.</w:t>
      </w:r>
      <w:r>
        <w:t xml:space="preserve"> However, there are some restrictions for monitoring DCI format 2_6, e.g. the first complete duration of search space set and minimum time gap. Hence, if we assume gNB can configure monitoring DCI format 2_6</w:t>
      </w:r>
      <w:r w:rsidR="00B55E17">
        <w:t xml:space="preserve"> well to be monitored by UE, it will impose limitation of gNB configuration. Hence, for Case-1, we prefer DCI format 2_6 is monitored by UE during non-active period of cell DTX.</w:t>
      </w:r>
    </w:p>
    <w:p w14:paraId="3CEB450C" w14:textId="25D1FF2C" w:rsidR="00B55E17" w:rsidRDefault="00B55E17" w:rsidP="00711C86">
      <w:r>
        <w:rPr>
          <w:rFonts w:hint="eastAsia"/>
        </w:rPr>
        <w:t xml:space="preserve">For Case-2, </w:t>
      </w:r>
      <w:r>
        <w:t>if DCI format 2_6 is not monitored by UE during non-active period of cell DTX, it may prohibit UE to monitor DCI format 2_6 before the beginning of on-duration of UE C-DRX. Hence, for Case-2, we prefer DCI format 2_6 is monitored by UE during non-active period of cell DTX.</w:t>
      </w:r>
    </w:p>
    <w:p w14:paraId="1CBADC74" w14:textId="3C07C4DC" w:rsidR="00B55E17" w:rsidRDefault="00B55E17" w:rsidP="00711C86">
      <w:r>
        <w:t>From UE complexity perspective, DCI format 2_6 monitoring does not need large UE power consumption, since we assume UE always monitor it in during sleep state, and possibly keep sleep state after monitoring.</w:t>
      </w:r>
    </w:p>
    <w:p w14:paraId="1117F115" w14:textId="044F49A8" w:rsidR="00B55E17" w:rsidRDefault="00B55E17" w:rsidP="00711C86">
      <w:r>
        <w:t>Therefore, we prefer DCI format 2_6 is monitored by UE during non-active period of cell DTX.</w:t>
      </w:r>
    </w:p>
    <w:p w14:paraId="6B0F10E3" w14:textId="7CE19CF5" w:rsidR="00B55E17" w:rsidRPr="005A502E" w:rsidRDefault="00B55E17" w:rsidP="00B55E17">
      <w:pPr>
        <w:rPr>
          <w:b/>
          <w:i/>
          <w:lang w:eastAsia="zh-CN"/>
        </w:rPr>
      </w:pPr>
      <w:r w:rsidRPr="00B016B4">
        <w:rPr>
          <w:b/>
          <w:i/>
        </w:rPr>
        <w:t>Propo</w:t>
      </w:r>
      <w:r w:rsidRPr="005A502E">
        <w:rPr>
          <w:b/>
          <w:i/>
        </w:rPr>
        <w:t xml:space="preserve">sal </w:t>
      </w:r>
      <w:r w:rsidR="00C3209D">
        <w:rPr>
          <w:b/>
          <w:i/>
          <w:lang w:eastAsia="zh-CN"/>
        </w:rPr>
        <w:t>3</w:t>
      </w:r>
      <w:r w:rsidRPr="005A502E">
        <w:rPr>
          <w:b/>
          <w:i/>
        </w:rPr>
        <w:t xml:space="preserve">: </w:t>
      </w:r>
      <w:r w:rsidRPr="00B55E17">
        <w:rPr>
          <w:b/>
          <w:i/>
        </w:rPr>
        <w:t>DCI format 2_6 is monitored by UE during non-active period of cell DTX</w:t>
      </w:r>
      <w:r w:rsidRPr="005A502E">
        <w:rPr>
          <w:b/>
          <w:i/>
          <w:lang w:eastAsia="zh-CN"/>
        </w:rPr>
        <w:t>.</w:t>
      </w:r>
    </w:p>
    <w:p w14:paraId="15DA333C" w14:textId="6582ED9C" w:rsidR="00B55E17" w:rsidRDefault="00B55E17" w:rsidP="00711C86">
      <w:r>
        <w:lastRenderedPageBreak/>
        <w:t>F</w:t>
      </w:r>
      <w:r>
        <w:rPr>
          <w:rFonts w:hint="eastAsia"/>
        </w:rPr>
        <w:t xml:space="preserve">or </w:t>
      </w:r>
      <w:r>
        <w:t>DCI format 2_7, it is paging early indication for idle/inactive UEs. According to RAN2 agreement, signal/channel transmission for idle/inactive UEs is not impacted by cell DTX. Hence, we think DCI format 2_7 is monitored by UE during non-active period of cell DTX.</w:t>
      </w:r>
    </w:p>
    <w:p w14:paraId="6AE274A0" w14:textId="5C28363F" w:rsidR="00B55E17" w:rsidRDefault="00B55E17" w:rsidP="00711C86">
      <w:r w:rsidRPr="00B016B4">
        <w:rPr>
          <w:b/>
          <w:i/>
        </w:rPr>
        <w:t>Propo</w:t>
      </w:r>
      <w:r w:rsidRPr="005A502E">
        <w:rPr>
          <w:b/>
          <w:i/>
        </w:rPr>
        <w:t xml:space="preserve">sal </w:t>
      </w:r>
      <w:r w:rsidR="00C3209D">
        <w:rPr>
          <w:b/>
          <w:i/>
          <w:lang w:eastAsia="zh-CN"/>
        </w:rPr>
        <w:t>4</w:t>
      </w:r>
      <w:r w:rsidRPr="005A502E">
        <w:rPr>
          <w:b/>
          <w:i/>
        </w:rPr>
        <w:t xml:space="preserve">: </w:t>
      </w:r>
      <w:r w:rsidRPr="00B55E17">
        <w:rPr>
          <w:b/>
          <w:i/>
        </w:rPr>
        <w:t>DCI format</w:t>
      </w:r>
      <w:r>
        <w:rPr>
          <w:b/>
          <w:i/>
        </w:rPr>
        <w:t xml:space="preserve"> 2_7</w:t>
      </w:r>
      <w:r w:rsidRPr="00B55E17">
        <w:rPr>
          <w:b/>
          <w:i/>
        </w:rPr>
        <w:t xml:space="preserve"> is monitored by UE during non-active period of cell DTX</w:t>
      </w:r>
      <w:r w:rsidRPr="005A502E">
        <w:rPr>
          <w:b/>
          <w:i/>
          <w:lang w:eastAsia="zh-CN"/>
        </w:rPr>
        <w:t>.</w:t>
      </w:r>
    </w:p>
    <w:p w14:paraId="3BE5A4A7" w14:textId="77777777" w:rsidR="009E0582" w:rsidRDefault="009E0582" w:rsidP="009E0582">
      <w:r>
        <w:rPr>
          <w:rFonts w:hint="eastAsia"/>
        </w:rPr>
        <w:t>F</w:t>
      </w:r>
      <w:r>
        <w:t>o</w:t>
      </w:r>
      <w:r>
        <w:rPr>
          <w:rFonts w:hint="eastAsia"/>
        </w:rPr>
        <w:t xml:space="preserve">r </w:t>
      </w:r>
      <w:r>
        <w:t>DCI format 2_9, it is activation/deactivation of cell DTX/DRX. It is natural that it should be monitored by UE duration non-active period of cell DTX.</w:t>
      </w:r>
    </w:p>
    <w:p w14:paraId="73EA6E83" w14:textId="19A4D71A" w:rsidR="009E0582" w:rsidRDefault="009E0582" w:rsidP="009E0582">
      <w:r w:rsidRPr="00B016B4">
        <w:rPr>
          <w:b/>
          <w:i/>
        </w:rPr>
        <w:t>Propo</w:t>
      </w:r>
      <w:r w:rsidRPr="005A502E">
        <w:rPr>
          <w:b/>
          <w:i/>
        </w:rPr>
        <w:t xml:space="preserve">sal </w:t>
      </w:r>
      <w:r w:rsidR="00C3209D">
        <w:rPr>
          <w:b/>
          <w:i/>
          <w:lang w:eastAsia="zh-CN"/>
        </w:rPr>
        <w:t>5</w:t>
      </w:r>
      <w:r w:rsidRPr="005A502E">
        <w:rPr>
          <w:b/>
          <w:i/>
        </w:rPr>
        <w:t xml:space="preserve">: </w:t>
      </w:r>
      <w:r w:rsidRPr="00B55E17">
        <w:rPr>
          <w:b/>
          <w:i/>
        </w:rPr>
        <w:t>DCI format</w:t>
      </w:r>
      <w:r>
        <w:rPr>
          <w:b/>
          <w:i/>
        </w:rPr>
        <w:t xml:space="preserve"> 2_9</w:t>
      </w:r>
      <w:r w:rsidRPr="00B55E17">
        <w:rPr>
          <w:b/>
          <w:i/>
        </w:rPr>
        <w:t xml:space="preserve"> is monitored by UE during non-active period of cell DTX</w:t>
      </w:r>
      <w:r w:rsidRPr="005A502E">
        <w:rPr>
          <w:b/>
          <w:i/>
          <w:lang w:eastAsia="zh-CN"/>
        </w:rPr>
        <w:t>.</w:t>
      </w:r>
    </w:p>
    <w:p w14:paraId="796E13F9" w14:textId="77777777" w:rsidR="00AA6678" w:rsidRPr="005A502E" w:rsidRDefault="00AA6678" w:rsidP="0080539E">
      <w:pPr>
        <w:rPr>
          <w:b/>
          <w:u w:val="single"/>
          <w:lang w:eastAsia="zh-CN"/>
        </w:rPr>
      </w:pPr>
    </w:p>
    <w:p w14:paraId="3D9CEF12" w14:textId="09B17F52" w:rsidR="00AA6678" w:rsidRPr="005A502E" w:rsidRDefault="00AA6678" w:rsidP="0080539E">
      <w:pPr>
        <w:rPr>
          <w:b/>
          <w:u w:val="single"/>
          <w:lang w:eastAsia="zh-CN"/>
        </w:rPr>
      </w:pPr>
      <w:r w:rsidRPr="005A502E">
        <w:rPr>
          <w:rFonts w:hint="eastAsia"/>
          <w:b/>
          <w:u w:val="single"/>
          <w:lang w:eastAsia="zh-CN"/>
        </w:rPr>
        <w:t>TRS</w:t>
      </w:r>
    </w:p>
    <w:p w14:paraId="2177E4B2" w14:textId="501299BD" w:rsidR="00456EAD" w:rsidRDefault="00E32495" w:rsidP="0080539E">
      <w:pPr>
        <w:rPr>
          <w:lang w:eastAsia="zh-CN"/>
        </w:rPr>
      </w:pPr>
      <w:r w:rsidRPr="005A502E">
        <w:rPr>
          <w:lang w:eastAsia="zh-CN"/>
        </w:rPr>
        <w:t xml:space="preserve">From UE perspective, TRS is important and the periodical reception is suitable for time/frequency tracking loop algorithms. It can be observed in aperiodic TRS design principle that aperiodic TRS </w:t>
      </w:r>
      <w:r w:rsidR="00456EAD" w:rsidRPr="005A502E">
        <w:rPr>
          <w:lang w:eastAsia="zh-CN"/>
        </w:rPr>
        <w:t>should be designed</w:t>
      </w:r>
      <w:r w:rsidRPr="005A502E">
        <w:rPr>
          <w:lang w:eastAsia="zh-CN"/>
        </w:rPr>
        <w:t xml:space="preserve"> as an additional </w:t>
      </w:r>
      <w:r w:rsidR="00456EAD" w:rsidRPr="005A502E">
        <w:rPr>
          <w:lang w:eastAsia="zh-CN"/>
        </w:rPr>
        <w:t>TRS occasion</w:t>
      </w:r>
      <w:r w:rsidRPr="005A502E">
        <w:rPr>
          <w:lang w:eastAsia="zh-CN"/>
        </w:rPr>
        <w:t xml:space="preserve"> for </w:t>
      </w:r>
      <w:r w:rsidR="00456EAD" w:rsidRPr="005A502E">
        <w:rPr>
          <w:lang w:eastAsia="zh-CN"/>
        </w:rPr>
        <w:t xml:space="preserve">an existing periodic TRS configuration. In this principle, periodic TRS is the baseline for tracking loop algorithms. If TRS is not transmitted </w:t>
      </w:r>
      <w:r w:rsidR="006D63EF">
        <w:rPr>
          <w:lang w:eastAsia="zh-CN"/>
        </w:rPr>
        <w:t>during</w:t>
      </w:r>
      <w:r w:rsidR="00456EAD" w:rsidRPr="005A502E">
        <w:rPr>
          <w:lang w:eastAsia="zh-CN"/>
        </w:rPr>
        <w:t xml:space="preserve"> non-inactive period, it is not good for</w:t>
      </w:r>
      <w:r w:rsidR="00362A10">
        <w:rPr>
          <w:lang w:eastAsia="zh-CN"/>
        </w:rPr>
        <w:t xml:space="preserve"> tracking loop algorithms.</w:t>
      </w:r>
    </w:p>
    <w:p w14:paraId="643F75A4" w14:textId="04206C5F" w:rsidR="007A60EF" w:rsidRPr="005A502E" w:rsidRDefault="006D63EF" w:rsidP="0080539E">
      <w:pPr>
        <w:rPr>
          <w:lang w:eastAsia="zh-CN"/>
        </w:rPr>
      </w:pPr>
      <w:r>
        <w:rPr>
          <w:lang w:eastAsia="zh-CN"/>
        </w:rPr>
        <w:t>As discussed in RAN1#114, t</w:t>
      </w:r>
      <w:r w:rsidR="00362A10">
        <w:rPr>
          <w:lang w:eastAsia="zh-CN"/>
        </w:rPr>
        <w:t>here could be a method for gNB implementation, i.e. gNB can configure dense TRS and does not transmit TRS during non-active period, and UE can perform tracking loop algorithms for the dense TRS at the beginning on-duration of cell DTX to achieve the sync requirement. It seems a compromise way. However, UE should spend more time at the beginning of on-duration of cell DTX which is definitely new procedure for UE implementation and potentially change UE timeline. Anyway, we think it is a compromise way for TRS, if TRS is dense enough.</w:t>
      </w:r>
    </w:p>
    <w:p w14:paraId="1077E635" w14:textId="288CCCC4" w:rsidR="00456EAD" w:rsidRDefault="00456EAD" w:rsidP="0080539E">
      <w:pPr>
        <w:rPr>
          <w:b/>
          <w:i/>
          <w:lang w:eastAsia="zh-CN"/>
        </w:rPr>
      </w:pPr>
      <w:r w:rsidRPr="005A502E">
        <w:rPr>
          <w:b/>
          <w:i/>
          <w:lang w:eastAsia="zh-CN"/>
        </w:rPr>
        <w:t xml:space="preserve">Proposal </w:t>
      </w:r>
      <w:r w:rsidR="00C3209D">
        <w:rPr>
          <w:b/>
          <w:i/>
          <w:lang w:eastAsia="zh-CN"/>
        </w:rPr>
        <w:t>6</w:t>
      </w:r>
      <w:r w:rsidRPr="005A502E">
        <w:rPr>
          <w:b/>
          <w:i/>
          <w:lang w:eastAsia="zh-CN"/>
        </w:rPr>
        <w:t xml:space="preserve">: </w:t>
      </w:r>
      <w:r w:rsidR="00362A10">
        <w:rPr>
          <w:b/>
          <w:i/>
          <w:lang w:eastAsia="zh-CN"/>
        </w:rPr>
        <w:t xml:space="preserve">If TRS periodicity is short enough, TRS is </w:t>
      </w:r>
      <w:r w:rsidR="0009258C">
        <w:rPr>
          <w:b/>
          <w:i/>
          <w:lang w:eastAsia="zh-CN"/>
        </w:rPr>
        <w:t xml:space="preserve">NOT </w:t>
      </w:r>
      <w:r w:rsidR="00362A10">
        <w:rPr>
          <w:b/>
          <w:i/>
          <w:lang w:eastAsia="zh-CN"/>
        </w:rPr>
        <w:t>transmitted by gNB during non-active period of cell DTX.</w:t>
      </w:r>
    </w:p>
    <w:p w14:paraId="4391FC69" w14:textId="77777777" w:rsidR="00362A10" w:rsidRPr="0009258C" w:rsidRDefault="00362A10" w:rsidP="0080539E">
      <w:pPr>
        <w:rPr>
          <w:b/>
          <w:i/>
          <w:lang w:eastAsia="zh-CN"/>
        </w:rPr>
      </w:pPr>
    </w:p>
    <w:p w14:paraId="25228983" w14:textId="1F62B2DB" w:rsidR="006D63EF" w:rsidRPr="006D63EF" w:rsidRDefault="006D63EF" w:rsidP="0080539E">
      <w:pPr>
        <w:rPr>
          <w:b/>
          <w:u w:val="single"/>
          <w:lang w:eastAsia="zh-CN"/>
        </w:rPr>
      </w:pPr>
      <w:r w:rsidRPr="006D63EF">
        <w:rPr>
          <w:rFonts w:hint="eastAsia"/>
          <w:b/>
          <w:u w:val="single"/>
          <w:lang w:eastAsia="zh-CN"/>
        </w:rPr>
        <w:t>C</w:t>
      </w:r>
      <w:r w:rsidRPr="006D63EF">
        <w:rPr>
          <w:b/>
          <w:u w:val="single"/>
          <w:lang w:eastAsia="zh-CN"/>
        </w:rPr>
        <w:t>SI-RS for RLM/BFD</w:t>
      </w:r>
    </w:p>
    <w:p w14:paraId="287446F0" w14:textId="1048F355" w:rsidR="006D63EF" w:rsidRDefault="006D63EF" w:rsidP="0080539E">
      <w:pPr>
        <w:rPr>
          <w:lang w:eastAsia="zh-CN"/>
        </w:rPr>
      </w:pPr>
      <w:r>
        <w:rPr>
          <w:rFonts w:hint="eastAsia"/>
          <w:lang w:eastAsia="zh-CN"/>
        </w:rPr>
        <w:t>C</w:t>
      </w:r>
      <w:r>
        <w:rPr>
          <w:lang w:eastAsia="zh-CN"/>
        </w:rPr>
        <w:t>SI-RS for RLM/BFD is more like CSI-RS for CSI acquisition</w:t>
      </w:r>
      <w:r w:rsidR="007064B9">
        <w:rPr>
          <w:lang w:eastAsia="zh-CN"/>
        </w:rPr>
        <w:t xml:space="preserve">, since they both need calculation of SINR in general case. Here, CSI-RS for CSI acquisition is CSI-RS </w:t>
      </w:r>
      <w:r w:rsidR="007064B9" w:rsidRPr="007064B9">
        <w:rPr>
          <w:lang w:eastAsia="zh-CN"/>
        </w:rPr>
        <w:t>in CSI-ReportConfig with reportQuantity including RI</w:t>
      </w:r>
      <w:r w:rsidR="007064B9">
        <w:rPr>
          <w:lang w:eastAsia="zh-CN"/>
        </w:rPr>
        <w:t>.</w:t>
      </w:r>
    </w:p>
    <w:tbl>
      <w:tblPr>
        <w:tblStyle w:val="TableGrid"/>
        <w:tblW w:w="0" w:type="auto"/>
        <w:tblLook w:val="04A0" w:firstRow="1" w:lastRow="0" w:firstColumn="1" w:lastColumn="0" w:noHBand="0" w:noVBand="1"/>
      </w:tblPr>
      <w:tblGrid>
        <w:gridCol w:w="9307"/>
      </w:tblGrid>
      <w:tr w:rsidR="007064B9" w14:paraId="1B847998" w14:textId="77777777" w:rsidTr="007064B9">
        <w:tc>
          <w:tcPr>
            <w:tcW w:w="9307" w:type="dxa"/>
          </w:tcPr>
          <w:p w14:paraId="7BDD7D57"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reportQuantity                          </w:t>
            </w:r>
            <w:r w:rsidRPr="007064B9">
              <w:rPr>
                <w:rFonts w:ascii="Courier New" w:eastAsia="Times New Roman" w:hAnsi="Courier New"/>
                <w:noProof/>
                <w:color w:val="993366"/>
                <w:sz w:val="16"/>
                <w:szCs w:val="20"/>
                <w:lang w:val="en-GB" w:eastAsia="en-GB"/>
              </w:rPr>
              <w:t>CHOICE</w:t>
            </w:r>
            <w:r w:rsidRPr="007064B9">
              <w:rPr>
                <w:rFonts w:ascii="Courier New" w:eastAsia="Times New Roman" w:hAnsi="Courier New"/>
                <w:noProof/>
                <w:sz w:val="16"/>
                <w:szCs w:val="20"/>
                <w:lang w:val="en-GB" w:eastAsia="en-GB"/>
              </w:rPr>
              <w:t xml:space="preserve"> {</w:t>
            </w:r>
          </w:p>
          <w:p w14:paraId="7B1E5B80"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none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56A94917"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sz w:val="16"/>
                <w:szCs w:val="20"/>
                <w:highlight w:val="yellow"/>
                <w:lang w:val="en-GB" w:eastAsia="en-GB"/>
              </w:rPr>
              <w:t>cri-RI-PMI-CQI</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3765E07B"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sz w:val="16"/>
                <w:szCs w:val="20"/>
                <w:highlight w:val="yellow"/>
                <w:lang w:val="en-GB" w:eastAsia="en-GB"/>
              </w:rPr>
              <w:t>cri-RI-i1</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5A61A274"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sz w:val="16"/>
                <w:szCs w:val="20"/>
                <w:highlight w:val="yellow"/>
                <w:lang w:val="en-GB" w:eastAsia="en-GB"/>
              </w:rPr>
              <w:t>cri-RI-i1-CQI</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993366"/>
                <w:sz w:val="16"/>
                <w:szCs w:val="20"/>
                <w:lang w:val="en-GB" w:eastAsia="en-GB"/>
              </w:rPr>
              <w:t>SEQUENCE</w:t>
            </w:r>
            <w:r w:rsidRPr="007064B9">
              <w:rPr>
                <w:rFonts w:ascii="Courier New" w:eastAsia="Times New Roman" w:hAnsi="Courier New"/>
                <w:noProof/>
                <w:sz w:val="16"/>
                <w:szCs w:val="20"/>
                <w:lang w:val="en-GB" w:eastAsia="en-GB"/>
              </w:rPr>
              <w:t xml:space="preserve"> {</w:t>
            </w:r>
          </w:p>
          <w:p w14:paraId="6EA218D3"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064B9">
              <w:rPr>
                <w:rFonts w:ascii="Courier New" w:eastAsia="Times New Roman" w:hAnsi="Courier New"/>
                <w:noProof/>
                <w:sz w:val="16"/>
                <w:szCs w:val="20"/>
                <w:lang w:val="en-GB" w:eastAsia="en-GB"/>
              </w:rPr>
              <w:t xml:space="preserve">            pdsch-BundleSizeForCSI                  </w:t>
            </w:r>
            <w:r w:rsidRPr="007064B9">
              <w:rPr>
                <w:rFonts w:ascii="Courier New" w:eastAsia="Times New Roman" w:hAnsi="Courier New"/>
                <w:noProof/>
                <w:color w:val="993366"/>
                <w:sz w:val="16"/>
                <w:szCs w:val="20"/>
                <w:lang w:val="en-GB" w:eastAsia="en-GB"/>
              </w:rPr>
              <w:t>ENUMERATED</w:t>
            </w:r>
            <w:r w:rsidRPr="007064B9">
              <w:rPr>
                <w:rFonts w:ascii="Courier New" w:eastAsia="Times New Roman" w:hAnsi="Courier New"/>
                <w:noProof/>
                <w:sz w:val="16"/>
                <w:szCs w:val="20"/>
                <w:lang w:val="en-GB" w:eastAsia="en-GB"/>
              </w:rPr>
              <w:t xml:space="preserve"> {n2, n4}                                         </w:t>
            </w:r>
            <w:r w:rsidRPr="007064B9">
              <w:rPr>
                <w:rFonts w:ascii="Courier New" w:eastAsia="Times New Roman" w:hAnsi="Courier New"/>
                <w:noProof/>
                <w:color w:val="993366"/>
                <w:sz w:val="16"/>
                <w:szCs w:val="20"/>
                <w:lang w:val="en-GB" w:eastAsia="en-GB"/>
              </w:rPr>
              <w:t>OPTIONAL</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808080"/>
                <w:sz w:val="16"/>
                <w:szCs w:val="20"/>
                <w:lang w:val="en-GB" w:eastAsia="en-GB"/>
              </w:rPr>
              <w:t>-- Need S</w:t>
            </w:r>
          </w:p>
          <w:p w14:paraId="5B9F4AF1"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p>
          <w:p w14:paraId="090AD5CC"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sz w:val="16"/>
                <w:szCs w:val="20"/>
                <w:highlight w:val="yellow"/>
                <w:lang w:val="en-GB" w:eastAsia="en-GB"/>
              </w:rPr>
              <w:t>cri-RI-CQI</w:t>
            </w:r>
            <w:r w:rsidRPr="007064B9">
              <w:rPr>
                <w:rFonts w:ascii="Courier New" w:eastAsia="Times New Roman" w:hAnsi="Courier New"/>
                <w:noProof/>
                <w:sz w:val="16"/>
                <w:szCs w:val="20"/>
                <w:lang w:val="en-GB" w:eastAsia="en-GB"/>
              </w:rPr>
              <w:t xml:space="preserve">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7FB8A934"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cri-RSRP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6A4035A3"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ssb-Index-RSRP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3C5690E5"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cri-RI-LI-PMI-CQI                       </w:t>
            </w:r>
            <w:r w:rsidRPr="007064B9">
              <w:rPr>
                <w:rFonts w:ascii="Courier New" w:eastAsia="Times New Roman" w:hAnsi="Courier New"/>
                <w:noProof/>
                <w:color w:val="993366"/>
                <w:sz w:val="16"/>
                <w:szCs w:val="20"/>
                <w:lang w:val="en-GB" w:eastAsia="en-GB"/>
              </w:rPr>
              <w:t>NULL</w:t>
            </w:r>
          </w:p>
          <w:p w14:paraId="2A60EAA5" w14:textId="63168A77" w:rsid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w:t>
            </w:r>
          </w:p>
          <w:p w14:paraId="6BD4596A" w14:textId="77777777" w:rsid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p>
          <w:p w14:paraId="4C771A0A"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reportQuantity-r16                  </w:t>
            </w:r>
            <w:r w:rsidRPr="007064B9">
              <w:rPr>
                <w:rFonts w:ascii="Courier New" w:eastAsia="Times New Roman" w:hAnsi="Courier New"/>
                <w:noProof/>
                <w:color w:val="993366"/>
                <w:sz w:val="16"/>
                <w:szCs w:val="20"/>
                <w:lang w:val="en-GB" w:eastAsia="en-GB"/>
              </w:rPr>
              <w:t>CHOICE</w:t>
            </w:r>
            <w:r w:rsidRPr="007064B9">
              <w:rPr>
                <w:rFonts w:ascii="Courier New" w:eastAsia="Times New Roman" w:hAnsi="Courier New"/>
                <w:noProof/>
                <w:sz w:val="16"/>
                <w:szCs w:val="20"/>
                <w:lang w:val="en-GB" w:eastAsia="en-GB"/>
              </w:rPr>
              <w:t xml:space="preserve"> {</w:t>
            </w:r>
          </w:p>
          <w:p w14:paraId="102EC615"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cri-SINR-r16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6D71BBF0"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ssb-Index-SINR-r16                   </w:t>
            </w:r>
            <w:r w:rsidRPr="007064B9">
              <w:rPr>
                <w:rFonts w:ascii="Courier New" w:eastAsia="Times New Roman" w:hAnsi="Courier New"/>
                <w:noProof/>
                <w:color w:val="993366"/>
                <w:sz w:val="16"/>
                <w:szCs w:val="20"/>
                <w:lang w:val="en-GB" w:eastAsia="en-GB"/>
              </w:rPr>
              <w:t>NULL</w:t>
            </w:r>
          </w:p>
          <w:p w14:paraId="186B472F"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7064B9">
              <w:rPr>
                <w:rFonts w:eastAsia="Times New Roman"/>
                <w:sz w:val="20"/>
                <w:szCs w:val="20"/>
                <w:lang w:val="en-GB" w:eastAsia="ja-JP"/>
              </w:rPr>
              <w:t xml:space="preserve"> </w:t>
            </w:r>
            <w:r w:rsidRPr="007064B9">
              <w:rPr>
                <w:rFonts w:ascii="Courier New" w:eastAsia="Times New Roman" w:hAnsi="Courier New"/>
                <w:noProof/>
                <w:sz w:val="16"/>
                <w:szCs w:val="20"/>
                <w:lang w:val="en-GB" w:eastAsia="en-GB"/>
              </w:rPr>
              <w:t xml:space="preserve">   }</w:t>
            </w:r>
          </w:p>
          <w:p w14:paraId="25DD6686"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reportQuantity-r17                  </w:t>
            </w:r>
            <w:r w:rsidRPr="007064B9">
              <w:rPr>
                <w:rFonts w:ascii="Courier New" w:eastAsia="Times New Roman" w:hAnsi="Courier New"/>
                <w:noProof/>
                <w:color w:val="993366"/>
                <w:sz w:val="16"/>
                <w:szCs w:val="20"/>
                <w:lang w:val="en-GB" w:eastAsia="en-GB"/>
              </w:rPr>
              <w:t>CHOICE</w:t>
            </w:r>
            <w:r w:rsidRPr="007064B9">
              <w:rPr>
                <w:rFonts w:ascii="Courier New" w:eastAsia="Times New Roman" w:hAnsi="Courier New"/>
                <w:noProof/>
                <w:sz w:val="16"/>
                <w:szCs w:val="20"/>
                <w:lang w:val="en-GB" w:eastAsia="en-GB"/>
              </w:rPr>
              <w:t xml:space="preserve"> {</w:t>
            </w:r>
          </w:p>
          <w:p w14:paraId="39B2DDF3"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cri-RSRP-Index-r17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1DF980C1"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ssb-Index-RSRP-Index-r17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07CD3EEA"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cri-SINR-Index-r17                  </w:t>
            </w:r>
            <w:r w:rsidRPr="007064B9">
              <w:rPr>
                <w:rFonts w:ascii="Courier New" w:eastAsia="Times New Roman" w:hAnsi="Courier New"/>
                <w:noProof/>
                <w:color w:val="993366"/>
                <w:sz w:val="16"/>
                <w:szCs w:val="20"/>
                <w:lang w:val="en-GB" w:eastAsia="en-GB"/>
              </w:rPr>
              <w:t>NULL</w:t>
            </w:r>
            <w:r w:rsidRPr="007064B9">
              <w:rPr>
                <w:rFonts w:ascii="Courier New" w:eastAsia="Times New Roman" w:hAnsi="Courier New"/>
                <w:noProof/>
                <w:sz w:val="16"/>
                <w:szCs w:val="20"/>
                <w:lang w:val="en-GB" w:eastAsia="en-GB"/>
              </w:rPr>
              <w:t>,</w:t>
            </w:r>
          </w:p>
          <w:p w14:paraId="67F33F78" w14:textId="77777777"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064B9">
              <w:rPr>
                <w:rFonts w:ascii="Courier New" w:eastAsia="Times New Roman" w:hAnsi="Courier New"/>
                <w:noProof/>
                <w:sz w:val="16"/>
                <w:szCs w:val="20"/>
                <w:lang w:val="en-GB" w:eastAsia="en-GB"/>
              </w:rPr>
              <w:t xml:space="preserve">        ssb-Index-SINR-Index-r17            </w:t>
            </w:r>
            <w:r w:rsidRPr="007064B9">
              <w:rPr>
                <w:rFonts w:ascii="Courier New" w:eastAsia="Times New Roman" w:hAnsi="Courier New"/>
                <w:noProof/>
                <w:color w:val="993366"/>
                <w:sz w:val="16"/>
                <w:szCs w:val="20"/>
                <w:lang w:val="en-GB" w:eastAsia="en-GB"/>
              </w:rPr>
              <w:t>NULL</w:t>
            </w:r>
          </w:p>
          <w:p w14:paraId="458F0A21" w14:textId="79D6BBBA" w:rsidR="007064B9" w:rsidRPr="007064B9" w:rsidRDefault="007064B9" w:rsidP="00706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7064B9">
              <w:rPr>
                <w:rFonts w:eastAsia="Times New Roman"/>
                <w:sz w:val="20"/>
                <w:szCs w:val="20"/>
                <w:lang w:val="en-GB" w:eastAsia="ja-JP"/>
              </w:rPr>
              <w:t xml:space="preserve">  </w:t>
            </w:r>
            <w:r w:rsidRPr="007064B9">
              <w:rPr>
                <w:rFonts w:ascii="Courier New" w:eastAsia="Times New Roman" w:hAnsi="Courier New"/>
                <w:noProof/>
                <w:sz w:val="16"/>
                <w:szCs w:val="20"/>
                <w:lang w:val="en-GB" w:eastAsia="en-GB"/>
              </w:rPr>
              <w:t xml:space="preserve">  }    </w:t>
            </w:r>
          </w:p>
        </w:tc>
      </w:tr>
    </w:tbl>
    <w:p w14:paraId="3FF1B12D" w14:textId="4ACB010C" w:rsidR="006D63EF" w:rsidRDefault="007064B9" w:rsidP="0080539E">
      <w:pPr>
        <w:rPr>
          <w:lang w:eastAsia="zh-CN"/>
        </w:rPr>
      </w:pPr>
      <w:r>
        <w:rPr>
          <w:lang w:eastAsia="zh-CN"/>
        </w:rPr>
        <w:t>It was agreed CSI-RS for CSI acquisition is not transmitted by gNB during non-active period of cell DTX. Therefor, we think CSI-RS for RLM/BFD is not transmitted by gNB during non-active period of cell DTX.</w:t>
      </w:r>
    </w:p>
    <w:p w14:paraId="2E475783" w14:textId="378E0080" w:rsidR="007064B9" w:rsidRPr="006D63EF" w:rsidRDefault="007064B9" w:rsidP="007064B9">
      <w:pPr>
        <w:rPr>
          <w:b/>
          <w:i/>
          <w:lang w:eastAsia="zh-CN"/>
        </w:rPr>
      </w:pPr>
      <w:r w:rsidRPr="006D63EF">
        <w:rPr>
          <w:b/>
          <w:i/>
          <w:lang w:eastAsia="zh-CN"/>
        </w:rPr>
        <w:t xml:space="preserve">Proposal </w:t>
      </w:r>
      <w:r w:rsidR="00C3209D">
        <w:rPr>
          <w:b/>
          <w:i/>
          <w:lang w:eastAsia="zh-CN"/>
        </w:rPr>
        <w:t>7</w:t>
      </w:r>
      <w:r w:rsidRPr="006D63EF">
        <w:rPr>
          <w:b/>
          <w:i/>
          <w:lang w:eastAsia="zh-CN"/>
        </w:rPr>
        <w:t xml:space="preserve">: CSI-RS for </w:t>
      </w:r>
      <w:r>
        <w:rPr>
          <w:b/>
          <w:i/>
          <w:lang w:eastAsia="zh-CN"/>
        </w:rPr>
        <w:t>RLM/BFD</w:t>
      </w:r>
      <w:r w:rsidRPr="006D63EF">
        <w:rPr>
          <w:b/>
          <w:i/>
          <w:lang w:eastAsia="zh-CN"/>
        </w:rPr>
        <w:t xml:space="preserve"> is </w:t>
      </w:r>
      <w:r w:rsidR="0009258C">
        <w:rPr>
          <w:b/>
          <w:i/>
          <w:lang w:eastAsia="zh-CN"/>
        </w:rPr>
        <w:t>NOT</w:t>
      </w:r>
      <w:r>
        <w:rPr>
          <w:b/>
          <w:i/>
          <w:lang w:eastAsia="zh-CN"/>
        </w:rPr>
        <w:t xml:space="preserve"> </w:t>
      </w:r>
      <w:r w:rsidRPr="006D63EF">
        <w:rPr>
          <w:b/>
          <w:i/>
          <w:lang w:eastAsia="zh-CN"/>
        </w:rPr>
        <w:t>transmitted  by gNB during non-active period of cell DTX.</w:t>
      </w:r>
    </w:p>
    <w:p w14:paraId="35B13D71" w14:textId="14BE6CE1" w:rsidR="007064B9" w:rsidRDefault="007064B9" w:rsidP="0080539E">
      <w:pPr>
        <w:rPr>
          <w:lang w:eastAsia="zh-CN"/>
        </w:rPr>
      </w:pPr>
    </w:p>
    <w:p w14:paraId="55293716" w14:textId="77777777" w:rsidR="0009258C" w:rsidRPr="006D63EF" w:rsidRDefault="0009258C" w:rsidP="0009258C">
      <w:pPr>
        <w:rPr>
          <w:b/>
          <w:u w:val="single"/>
          <w:lang w:eastAsia="zh-CN"/>
        </w:rPr>
      </w:pPr>
      <w:r w:rsidRPr="006D63EF">
        <w:rPr>
          <w:rFonts w:hint="eastAsia"/>
          <w:b/>
          <w:u w:val="single"/>
          <w:lang w:eastAsia="zh-CN"/>
        </w:rPr>
        <w:lastRenderedPageBreak/>
        <w:t>C</w:t>
      </w:r>
      <w:r w:rsidRPr="006D63EF">
        <w:rPr>
          <w:b/>
          <w:u w:val="single"/>
          <w:lang w:eastAsia="zh-CN"/>
        </w:rPr>
        <w:t>SI-RS for RRM measurement</w:t>
      </w:r>
    </w:p>
    <w:p w14:paraId="293331FE" w14:textId="77777777" w:rsidR="0009258C" w:rsidRDefault="0009258C" w:rsidP="0009258C">
      <w:pPr>
        <w:rPr>
          <w:lang w:eastAsia="zh-CN"/>
        </w:rPr>
      </w:pPr>
      <w:r>
        <w:rPr>
          <w:lang w:eastAsia="zh-CN"/>
        </w:rPr>
        <w:t xml:space="preserve">In our view, </w:t>
      </w:r>
      <w:r>
        <w:rPr>
          <w:rFonts w:hint="eastAsia"/>
          <w:lang w:eastAsia="zh-CN"/>
        </w:rPr>
        <w:t>C</w:t>
      </w:r>
      <w:r>
        <w:rPr>
          <w:lang w:eastAsia="zh-CN"/>
        </w:rPr>
        <w:t>SI-RS for RRM measurement is not so critical and may not be widely deployed. In general, periodicity for CSI-RS for RRM measurement may be long enough. In addition, CSI-RS for RRM measurement can be used for neighboring cell measurement, so it is hard to inform UE about CSI-RS DTX for neighboring cell. Hence, in R18 cell DTX, it is not impacted by cell DTX.</w:t>
      </w:r>
    </w:p>
    <w:p w14:paraId="2C119F70" w14:textId="2BD7FE5D" w:rsidR="0009258C" w:rsidRPr="006D63EF" w:rsidRDefault="0009258C" w:rsidP="0009258C">
      <w:pPr>
        <w:rPr>
          <w:b/>
          <w:i/>
          <w:lang w:eastAsia="zh-CN"/>
        </w:rPr>
      </w:pPr>
      <w:r w:rsidRPr="006D63EF">
        <w:rPr>
          <w:b/>
          <w:i/>
          <w:lang w:eastAsia="zh-CN"/>
        </w:rPr>
        <w:t xml:space="preserve">Proposal </w:t>
      </w:r>
      <w:r w:rsidR="00C3209D">
        <w:rPr>
          <w:b/>
          <w:i/>
          <w:lang w:eastAsia="zh-CN"/>
        </w:rPr>
        <w:t>8</w:t>
      </w:r>
      <w:r w:rsidRPr="006D63EF">
        <w:rPr>
          <w:b/>
          <w:i/>
          <w:lang w:eastAsia="zh-CN"/>
        </w:rPr>
        <w:t>: CSI-RS for RRM measurement is transmitted  by gNB during non-active period of cell DTX.</w:t>
      </w:r>
    </w:p>
    <w:p w14:paraId="6863BBD1" w14:textId="14A60632" w:rsidR="0009258C" w:rsidRPr="0009258C" w:rsidRDefault="0009258C" w:rsidP="0080539E">
      <w:pPr>
        <w:rPr>
          <w:b/>
          <w:lang w:eastAsia="zh-CN"/>
        </w:rPr>
      </w:pPr>
    </w:p>
    <w:p w14:paraId="6627B2C1" w14:textId="1CD9983E" w:rsidR="006D63EF" w:rsidRPr="007064B9" w:rsidRDefault="006D63EF" w:rsidP="0080539E">
      <w:pPr>
        <w:rPr>
          <w:b/>
          <w:u w:val="single"/>
          <w:lang w:eastAsia="zh-CN"/>
        </w:rPr>
      </w:pPr>
      <w:r w:rsidRPr="007064B9">
        <w:rPr>
          <w:rFonts w:hint="eastAsia"/>
          <w:b/>
          <w:u w:val="single"/>
          <w:lang w:eastAsia="zh-CN"/>
        </w:rPr>
        <w:t>C</w:t>
      </w:r>
      <w:r w:rsidRPr="007064B9">
        <w:rPr>
          <w:b/>
          <w:u w:val="single"/>
          <w:lang w:eastAsia="zh-CN"/>
        </w:rPr>
        <w:t>SI-RS for BM</w:t>
      </w:r>
    </w:p>
    <w:p w14:paraId="65729271" w14:textId="3C0BF200" w:rsidR="007064B9" w:rsidRDefault="007064B9" w:rsidP="007064B9">
      <w:pPr>
        <w:rPr>
          <w:lang w:eastAsia="zh-CN"/>
        </w:rPr>
      </w:pPr>
      <w:r>
        <w:rPr>
          <w:lang w:eastAsia="zh-CN"/>
        </w:rPr>
        <w:t xml:space="preserve">In our view, </w:t>
      </w:r>
      <w:r>
        <w:rPr>
          <w:rFonts w:hint="eastAsia"/>
          <w:lang w:eastAsia="zh-CN"/>
        </w:rPr>
        <w:t>C</w:t>
      </w:r>
      <w:r>
        <w:rPr>
          <w:lang w:eastAsia="zh-CN"/>
        </w:rPr>
        <w:t xml:space="preserve">SI-RS for BM is mainly used for FR-2 region and may not be widely deployed. In NES SI, we do not focus on FR-2 and </w:t>
      </w:r>
      <w:r w:rsidR="008C7280">
        <w:rPr>
          <w:lang w:eastAsia="zh-CN"/>
        </w:rPr>
        <w:t xml:space="preserve">pay little efforts on </w:t>
      </w:r>
      <w:r>
        <w:rPr>
          <w:lang w:eastAsia="zh-CN"/>
        </w:rPr>
        <w:t xml:space="preserve">small cell. </w:t>
      </w:r>
      <w:r w:rsidR="0009258C">
        <w:rPr>
          <w:lang w:eastAsia="zh-CN"/>
        </w:rPr>
        <w:t xml:space="preserve">In addition, CSI-RS for BM has been extended to neighboring cell measurement in R17, so it is hard to inform UE about CSI-RS DTX for neighboring cell. </w:t>
      </w:r>
      <w:r>
        <w:rPr>
          <w:lang w:eastAsia="zh-CN"/>
        </w:rPr>
        <w:t>Hence, in R18 cell DTX, it is not impacted by cell DTX.</w:t>
      </w:r>
    </w:p>
    <w:p w14:paraId="0E3C1311" w14:textId="52484501" w:rsidR="006D63EF" w:rsidRPr="008C7280" w:rsidRDefault="007064B9" w:rsidP="0080539E">
      <w:pPr>
        <w:rPr>
          <w:b/>
          <w:i/>
          <w:lang w:eastAsia="zh-CN"/>
        </w:rPr>
      </w:pPr>
      <w:r w:rsidRPr="006D63EF">
        <w:rPr>
          <w:b/>
          <w:i/>
          <w:lang w:eastAsia="zh-CN"/>
        </w:rPr>
        <w:t xml:space="preserve">Proposal </w:t>
      </w:r>
      <w:r w:rsidR="00C3209D">
        <w:rPr>
          <w:b/>
          <w:i/>
          <w:lang w:eastAsia="zh-CN"/>
        </w:rPr>
        <w:t>9</w:t>
      </w:r>
      <w:r w:rsidRPr="006D63EF">
        <w:rPr>
          <w:b/>
          <w:i/>
          <w:lang w:eastAsia="zh-CN"/>
        </w:rPr>
        <w:t xml:space="preserve">: CSI-RS for </w:t>
      </w:r>
      <w:r>
        <w:rPr>
          <w:b/>
          <w:i/>
          <w:lang w:eastAsia="zh-CN"/>
        </w:rPr>
        <w:t>BM</w:t>
      </w:r>
      <w:r w:rsidRPr="006D63EF">
        <w:rPr>
          <w:b/>
          <w:i/>
          <w:lang w:eastAsia="zh-CN"/>
        </w:rPr>
        <w:t xml:space="preserve"> is transmitted  by gNB during non-active period of cell DTX.</w:t>
      </w:r>
    </w:p>
    <w:p w14:paraId="7D87E1CC" w14:textId="77777777" w:rsidR="007064B9" w:rsidRDefault="007064B9" w:rsidP="0080539E">
      <w:pPr>
        <w:rPr>
          <w:lang w:eastAsia="zh-CN"/>
        </w:rPr>
      </w:pPr>
    </w:p>
    <w:p w14:paraId="4C6CB852" w14:textId="5E3AA041" w:rsidR="00AC7021" w:rsidRDefault="00B016B4" w:rsidP="00AC7021">
      <w:pPr>
        <w:pStyle w:val="Heading2"/>
        <w:numPr>
          <w:ilvl w:val="1"/>
          <w:numId w:val="5"/>
        </w:numPr>
        <w:ind w:left="576"/>
      </w:pPr>
      <w:r>
        <w:t>Cell DRX</w:t>
      </w:r>
    </w:p>
    <w:p w14:paraId="6C2AC8A3" w14:textId="616F4E79" w:rsidR="00AA6678" w:rsidRDefault="00AA6678" w:rsidP="0080539E">
      <w:pPr>
        <w:rPr>
          <w:lang w:eastAsia="zh-CN"/>
        </w:rPr>
      </w:pPr>
      <w:r>
        <w:rPr>
          <w:lang w:eastAsia="zh-CN"/>
        </w:rPr>
        <w:t>In RAN1#112bis-</w:t>
      </w:r>
      <w:r w:rsidRPr="00C74EAF">
        <w:rPr>
          <w:lang w:eastAsia="zh-CN"/>
        </w:rPr>
        <w:t>e, it</w:t>
      </w:r>
      <w:r>
        <w:rPr>
          <w:lang w:eastAsia="zh-CN"/>
        </w:rPr>
        <w:t xml:space="preserve"> was agreed that P/SP CSI report and SRS is not received by gNB during non-active period of cell DRX.</w:t>
      </w:r>
    </w:p>
    <w:tbl>
      <w:tblPr>
        <w:tblStyle w:val="TableGrid"/>
        <w:tblW w:w="0" w:type="auto"/>
        <w:tblLook w:val="04A0" w:firstRow="1" w:lastRow="0" w:firstColumn="1" w:lastColumn="0" w:noHBand="0" w:noVBand="1"/>
      </w:tblPr>
      <w:tblGrid>
        <w:gridCol w:w="9307"/>
      </w:tblGrid>
      <w:tr w:rsidR="00747516" w14:paraId="538FCFEC" w14:textId="77777777" w:rsidTr="00747516">
        <w:tc>
          <w:tcPr>
            <w:tcW w:w="9307" w:type="dxa"/>
          </w:tcPr>
          <w:p w14:paraId="7D99B37A" w14:textId="77777777" w:rsidR="00747516" w:rsidRPr="00747516" w:rsidRDefault="00747516" w:rsidP="00747516">
            <w:pPr>
              <w:autoSpaceDE/>
              <w:autoSpaceDN/>
              <w:adjustRightInd/>
              <w:snapToGrid/>
              <w:spacing w:after="0"/>
              <w:jc w:val="left"/>
              <w:rPr>
                <w:rFonts w:ascii="Times" w:eastAsia="Batang" w:hAnsi="Times" w:cs="Times"/>
                <w:b/>
                <w:sz w:val="20"/>
                <w:szCs w:val="24"/>
                <w:highlight w:val="green"/>
                <w:lang w:val="en-GB" w:eastAsia="x-none"/>
              </w:rPr>
            </w:pPr>
            <w:r w:rsidRPr="00747516">
              <w:rPr>
                <w:rFonts w:ascii="Times" w:eastAsia="Batang" w:hAnsi="Times" w:cs="Times"/>
                <w:b/>
                <w:sz w:val="20"/>
                <w:szCs w:val="24"/>
                <w:highlight w:val="green"/>
                <w:lang w:val="en-GB" w:eastAsia="x-none"/>
              </w:rPr>
              <w:t>Agreement</w:t>
            </w:r>
          </w:p>
          <w:p w14:paraId="0C874782" w14:textId="77777777" w:rsidR="00747516" w:rsidRPr="00747516" w:rsidRDefault="00747516" w:rsidP="00747516">
            <w:pPr>
              <w:autoSpaceDE/>
              <w:autoSpaceDN/>
              <w:adjustRightInd/>
              <w:snapToGrid/>
              <w:spacing w:after="0"/>
              <w:rPr>
                <w:rFonts w:eastAsia="Batang"/>
                <w:sz w:val="20"/>
                <w:szCs w:val="20"/>
                <w:lang w:val="en-GB" w:eastAsia="zh-CN"/>
              </w:rPr>
            </w:pPr>
            <w:r w:rsidRPr="00747516">
              <w:rPr>
                <w:rFonts w:eastAsia="Batang"/>
                <w:sz w:val="20"/>
                <w:szCs w:val="20"/>
                <w:lang w:val="en-GB"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CCF0731" w14:textId="77777777" w:rsidR="00747516" w:rsidRPr="0099296B" w:rsidRDefault="00747516" w:rsidP="00747516">
            <w:pPr>
              <w:numPr>
                <w:ilvl w:val="0"/>
                <w:numId w:val="27"/>
              </w:numPr>
              <w:suppressAutoHyphens/>
              <w:overflowPunct w:val="0"/>
              <w:autoSpaceDE/>
              <w:autoSpaceDN/>
              <w:adjustRightInd/>
              <w:snapToGrid/>
              <w:spacing w:after="0"/>
              <w:jc w:val="left"/>
              <w:rPr>
                <w:rFonts w:eastAsia="Malgun Gothic"/>
                <w:sz w:val="20"/>
                <w:szCs w:val="20"/>
                <w:highlight w:val="yellow"/>
                <w:lang w:val="en-GB" w:eastAsia="ko-KR"/>
              </w:rPr>
            </w:pPr>
            <w:r w:rsidRPr="0099296B">
              <w:rPr>
                <w:rFonts w:eastAsia="Malgun Gothic"/>
                <w:sz w:val="20"/>
                <w:szCs w:val="20"/>
                <w:highlight w:val="yellow"/>
                <w:lang w:val="en-GB" w:eastAsia="ko-KR"/>
              </w:rPr>
              <w:t>Periodic/Semi-persistent CSI report</w:t>
            </w:r>
          </w:p>
          <w:p w14:paraId="6D53A8C8"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99296B">
              <w:rPr>
                <w:rFonts w:eastAsia="Malgun Gothic"/>
                <w:sz w:val="20"/>
                <w:szCs w:val="20"/>
                <w:highlight w:val="yellow"/>
                <w:lang w:val="en-GB" w:eastAsia="ko-KR"/>
              </w:rPr>
              <w:t>Periodic/Semi-persistent SRS</w:t>
            </w:r>
            <w:r w:rsidRPr="00747516">
              <w:rPr>
                <w:rFonts w:eastAsia="Malgun Gothic"/>
                <w:sz w:val="20"/>
                <w:szCs w:val="20"/>
                <w:lang w:val="en-GB" w:eastAsia="ko-KR"/>
              </w:rPr>
              <w:t xml:space="preserve"> </w:t>
            </w:r>
          </w:p>
          <w:p w14:paraId="3D7EF386" w14:textId="77777777" w:rsidR="00747516" w:rsidRPr="00747516" w:rsidRDefault="00747516" w:rsidP="00747516">
            <w:pPr>
              <w:numPr>
                <w:ilvl w:val="1"/>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SRS for positioning</w:t>
            </w:r>
          </w:p>
          <w:p w14:paraId="4A5120B0"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w:t>
            </w:r>
          </w:p>
          <w:p w14:paraId="255FE4F1" w14:textId="77777777" w:rsidR="00747516" w:rsidRPr="00747516" w:rsidRDefault="00747516" w:rsidP="00747516">
            <w:pPr>
              <w:numPr>
                <w:ilvl w:val="1"/>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HARQ feedback for SPS PDSCH</w:t>
            </w:r>
          </w:p>
          <w:p w14:paraId="6ADEC5B1"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there will be exception case(s) for UE transmitting listed signals/channels during non-active periods of DRX</w:t>
            </w:r>
          </w:p>
          <w:p w14:paraId="7F5316D3"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 listed</w:t>
            </w:r>
            <w:r w:rsidRPr="00747516">
              <w:rPr>
                <w:rFonts w:eastAsia="Malgun Gothic"/>
                <w:color w:val="C00000"/>
                <w:sz w:val="20"/>
                <w:szCs w:val="20"/>
                <w:lang w:val="en-GB" w:eastAsia="ko-KR"/>
              </w:rPr>
              <w:t xml:space="preserve"> </w:t>
            </w:r>
            <w:r w:rsidRPr="00747516">
              <w:rPr>
                <w:rFonts w:eastAsia="Malgun Gothic"/>
                <w:sz w:val="20"/>
                <w:szCs w:val="20"/>
                <w:lang w:val="en-GB" w:eastAsia="ko-KR"/>
              </w:rPr>
              <w:t>signals/channels can be configurable by gNB</w:t>
            </w:r>
          </w:p>
          <w:p w14:paraId="319FA2DA"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 same or different UE behavior is applicable with or without C-DRX</w:t>
            </w:r>
          </w:p>
          <w:p w14:paraId="7D2019EF" w14:textId="48722733" w:rsidR="00747516" w:rsidRPr="00747516" w:rsidRDefault="00747516" w:rsidP="0080539E">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RAN1 to consider impact on system if the channels/signals are not transmitted during non-active period</w:t>
            </w:r>
          </w:p>
        </w:tc>
      </w:tr>
    </w:tbl>
    <w:p w14:paraId="5A5F1508" w14:textId="462F9F2D" w:rsidR="009A5A80" w:rsidRDefault="0009258C" w:rsidP="0080539E">
      <w:pPr>
        <w:rPr>
          <w:lang w:eastAsia="zh-CN"/>
        </w:rPr>
      </w:pPr>
      <w:r>
        <w:rPr>
          <w:lang w:eastAsia="zh-CN"/>
        </w:rPr>
        <w:t xml:space="preserve">For UE </w:t>
      </w:r>
      <w:r w:rsidR="00AF6010">
        <w:rPr>
          <w:lang w:eastAsia="zh-CN"/>
        </w:rPr>
        <w:t xml:space="preserve">C-DRX, </w:t>
      </w:r>
      <w:r>
        <w:rPr>
          <w:lang w:eastAsia="zh-CN"/>
        </w:rPr>
        <w:t>UL transmission is not impacted by UE C</w:t>
      </w:r>
      <w:r>
        <w:rPr>
          <w:rFonts w:hint="eastAsia"/>
          <w:lang w:eastAsia="zh-CN"/>
        </w:rPr>
        <w:t>-</w:t>
      </w:r>
      <w:r>
        <w:rPr>
          <w:lang w:eastAsia="zh-CN"/>
        </w:rPr>
        <w:t>DRX. We think it is better to avoid too much UL signal impacted by cell DRX.</w:t>
      </w:r>
    </w:p>
    <w:p w14:paraId="64714A7F" w14:textId="27A80E9D" w:rsidR="001543B3" w:rsidRDefault="001543B3" w:rsidP="0080539E">
      <w:pPr>
        <w:rPr>
          <w:lang w:eastAsia="zh-CN"/>
        </w:rPr>
      </w:pPr>
      <w:r w:rsidRPr="001543B3">
        <w:rPr>
          <w:b/>
          <w:i/>
          <w:lang w:eastAsia="zh-CN"/>
        </w:rPr>
        <w:t xml:space="preserve">Proposal </w:t>
      </w:r>
      <w:r w:rsidR="00C3209D">
        <w:rPr>
          <w:b/>
          <w:i/>
          <w:lang w:eastAsia="zh-CN"/>
        </w:rPr>
        <w:t>10</w:t>
      </w:r>
      <w:r w:rsidRPr="001543B3">
        <w:rPr>
          <w:b/>
          <w:i/>
          <w:lang w:eastAsia="zh-CN"/>
        </w:rPr>
        <w:t>: SRS for</w:t>
      </w:r>
      <w:r w:rsidR="007C2565">
        <w:rPr>
          <w:b/>
          <w:i/>
          <w:lang w:eastAsia="zh-CN"/>
        </w:rPr>
        <w:t xml:space="preserve"> Positioning</w:t>
      </w:r>
      <w:r w:rsidRPr="001543B3">
        <w:rPr>
          <w:b/>
          <w:i/>
          <w:lang w:eastAsia="zh-CN"/>
        </w:rPr>
        <w:t xml:space="preserve"> </w:t>
      </w:r>
      <w:r>
        <w:rPr>
          <w:b/>
          <w:i/>
          <w:lang w:eastAsia="zh-CN"/>
        </w:rPr>
        <w:t>is transmitted by UE</w:t>
      </w:r>
      <w:r w:rsidRPr="006D63EF">
        <w:rPr>
          <w:b/>
          <w:i/>
          <w:lang w:eastAsia="zh-CN"/>
        </w:rPr>
        <w:t xml:space="preserve"> dur</w:t>
      </w:r>
      <w:r>
        <w:rPr>
          <w:b/>
          <w:i/>
          <w:lang w:eastAsia="zh-CN"/>
        </w:rPr>
        <w:t>ing non-active period of cell DR</w:t>
      </w:r>
      <w:r w:rsidRPr="006D63EF">
        <w:rPr>
          <w:b/>
          <w:i/>
          <w:lang w:eastAsia="zh-CN"/>
        </w:rPr>
        <w:t>X.</w:t>
      </w:r>
    </w:p>
    <w:p w14:paraId="7900FD1B" w14:textId="4EFC6514" w:rsidR="0009258C" w:rsidRDefault="00AF6010" w:rsidP="0080539E">
      <w:pPr>
        <w:rPr>
          <w:lang w:eastAsia="zh-CN"/>
        </w:rPr>
      </w:pPr>
      <w:r>
        <w:rPr>
          <w:lang w:eastAsia="zh-CN"/>
        </w:rPr>
        <w:t>UL channel can be left for RAN2 discussion.</w:t>
      </w:r>
    </w:p>
    <w:p w14:paraId="43BE9FAF" w14:textId="5391694C" w:rsidR="00AF6010" w:rsidRPr="00AF6010" w:rsidRDefault="00AF6010" w:rsidP="0080539E">
      <w:pPr>
        <w:rPr>
          <w:b/>
          <w:i/>
          <w:lang w:eastAsia="zh-CN"/>
        </w:rPr>
      </w:pPr>
      <w:r w:rsidRPr="00AF6010">
        <w:rPr>
          <w:b/>
          <w:i/>
          <w:lang w:eastAsia="zh-CN"/>
        </w:rPr>
        <w:t xml:space="preserve">Proposal </w:t>
      </w:r>
      <w:r w:rsidR="00C3209D">
        <w:rPr>
          <w:b/>
          <w:i/>
          <w:lang w:eastAsia="zh-CN"/>
        </w:rPr>
        <w:t>11</w:t>
      </w:r>
      <w:r w:rsidRPr="00AF6010">
        <w:rPr>
          <w:b/>
          <w:i/>
          <w:lang w:eastAsia="zh-CN"/>
        </w:rPr>
        <w:t>: Whether UL channel is transmitted by UE during non-active period of cell DRX</w:t>
      </w:r>
      <w:r w:rsidR="00B34723">
        <w:rPr>
          <w:b/>
          <w:i/>
          <w:lang w:eastAsia="zh-CN"/>
        </w:rPr>
        <w:t xml:space="preserve"> is left for RAN2 discussion</w:t>
      </w:r>
      <w:r w:rsidRPr="00AF6010">
        <w:rPr>
          <w:b/>
          <w:i/>
          <w:lang w:eastAsia="zh-CN"/>
        </w:rPr>
        <w:t>.</w:t>
      </w:r>
    </w:p>
    <w:p w14:paraId="6A0746F9" w14:textId="77777777" w:rsidR="00AF6010" w:rsidRPr="001543B3" w:rsidRDefault="00AF6010" w:rsidP="0080539E">
      <w:pPr>
        <w:rPr>
          <w:lang w:eastAsia="zh-CN"/>
        </w:rPr>
      </w:pPr>
    </w:p>
    <w:p w14:paraId="7D90C942" w14:textId="0CDC1497" w:rsidR="00A2624D" w:rsidRDefault="00A2624D" w:rsidP="00747516">
      <w:pPr>
        <w:pStyle w:val="Heading1"/>
      </w:pPr>
      <w:r>
        <w:t>L1 signaling</w:t>
      </w:r>
    </w:p>
    <w:p w14:paraId="010D7D69" w14:textId="029315C3" w:rsidR="00A2624D" w:rsidRDefault="00A2624D" w:rsidP="0080539E">
      <w:pPr>
        <w:rPr>
          <w:lang w:eastAsia="zh-CN"/>
        </w:rPr>
      </w:pPr>
      <w:r>
        <w:rPr>
          <w:rFonts w:hint="eastAsia"/>
          <w:lang w:eastAsia="zh-CN"/>
        </w:rPr>
        <w:t>In RAN1#11</w:t>
      </w:r>
      <w:r w:rsidR="00990C82">
        <w:rPr>
          <w:lang w:eastAsia="zh-CN"/>
        </w:rPr>
        <w:t>4</w:t>
      </w:r>
      <w:r w:rsidR="00990C82">
        <w:rPr>
          <w:rFonts w:hint="eastAsia"/>
          <w:lang w:eastAsia="zh-CN"/>
        </w:rPr>
        <w:t>, DCI format 2_</w:t>
      </w:r>
      <w:r w:rsidR="00990C82">
        <w:rPr>
          <w:lang w:eastAsia="zh-CN"/>
        </w:rPr>
        <w:t>9</w:t>
      </w:r>
      <w:r w:rsidR="00990C82">
        <w:rPr>
          <w:rFonts w:hint="eastAsia"/>
          <w:lang w:eastAsia="zh-CN"/>
        </w:rPr>
        <w:t xml:space="preserve"> for activation/deactivation of cell DTX/DRX has been complete almost</w:t>
      </w:r>
      <w:r w:rsidR="00990C82">
        <w:rPr>
          <w:lang w:eastAsia="zh-CN"/>
        </w:rPr>
        <w:t>, including configuration, bit content and application delay</w:t>
      </w:r>
      <w:r>
        <w:rPr>
          <w:rFonts w:hint="eastAsia"/>
          <w:lang w:eastAsia="zh-CN"/>
        </w:rPr>
        <w:t>.</w:t>
      </w:r>
      <w:r w:rsidR="00990C82">
        <w:rPr>
          <w:lang w:eastAsia="zh-CN"/>
        </w:rPr>
        <w:t xml:space="preserve"> There could be some remaining issues related to procedures.</w:t>
      </w:r>
    </w:p>
    <w:p w14:paraId="5FB69D33" w14:textId="5E0FB8EC" w:rsidR="00990C82" w:rsidRDefault="00990C82" w:rsidP="0080539E">
      <w:pPr>
        <w:rPr>
          <w:lang w:eastAsia="zh-CN"/>
        </w:rPr>
      </w:pPr>
    </w:p>
    <w:p w14:paraId="1C362169" w14:textId="530E9A31" w:rsidR="00990C82" w:rsidRPr="00586A64" w:rsidRDefault="00990C82" w:rsidP="00586A64">
      <w:pPr>
        <w:pStyle w:val="Heading2"/>
        <w:numPr>
          <w:ilvl w:val="1"/>
          <w:numId w:val="5"/>
        </w:numPr>
        <w:ind w:left="576"/>
      </w:pPr>
      <w:r w:rsidRPr="00586A64">
        <w:rPr>
          <w:rFonts w:hint="eastAsia"/>
        </w:rPr>
        <w:lastRenderedPageBreak/>
        <w:t>Whether UE monitors DCI format 2_9 outside active time of UE C-DRX</w:t>
      </w:r>
    </w:p>
    <w:p w14:paraId="1065DB69" w14:textId="026CA9DE" w:rsidR="00990C82" w:rsidRDefault="00B266D6" w:rsidP="00990C82">
      <w:r>
        <w:t>As mentioned above</w:t>
      </w:r>
      <w:r w:rsidR="00990C82">
        <w:t>, there are two typical cases for on-duration of cell DTX and on-duration of UE C-DRX.</w:t>
      </w:r>
    </w:p>
    <w:p w14:paraId="2E9F0C2F" w14:textId="1DBD56C2" w:rsidR="00990C82" w:rsidRDefault="00990C82" w:rsidP="00990C82">
      <w:pPr>
        <w:pStyle w:val="ListParagraph"/>
        <w:numPr>
          <w:ilvl w:val="0"/>
          <w:numId w:val="29"/>
        </w:numPr>
        <w:ind w:firstLineChars="0"/>
      </w:pPr>
      <w:r>
        <w:t xml:space="preserve">Case-1: On-duration of cell DTX covers on-duration of UE C-DRX. </w:t>
      </w:r>
    </w:p>
    <w:p w14:paraId="26A33407" w14:textId="081CE44A" w:rsidR="00990C82" w:rsidRDefault="00990C82" w:rsidP="00990C82">
      <w:pPr>
        <w:pStyle w:val="ListParagraph"/>
        <w:numPr>
          <w:ilvl w:val="0"/>
          <w:numId w:val="29"/>
        </w:numPr>
        <w:ind w:firstLineChars="0"/>
      </w:pPr>
      <w:r>
        <w:t>Case-2: On-duration of cell DTX is cove</w:t>
      </w:r>
      <w:r w:rsidR="00B266D6">
        <w:t>red by on-duration of UE C-DRX.</w:t>
      </w:r>
    </w:p>
    <w:p w14:paraId="5D7C9B7C" w14:textId="2FEC6188" w:rsidR="00990C82" w:rsidRDefault="00B266D6" w:rsidP="0080539E">
      <w:pPr>
        <w:rPr>
          <w:lang w:eastAsia="zh-CN"/>
        </w:rPr>
      </w:pPr>
      <w:r>
        <w:rPr>
          <w:lang w:eastAsia="zh-CN"/>
        </w:rPr>
        <w:t>F</w:t>
      </w:r>
      <w:r>
        <w:rPr>
          <w:rFonts w:hint="eastAsia"/>
          <w:lang w:eastAsia="zh-CN"/>
        </w:rPr>
        <w:t xml:space="preserve">or </w:t>
      </w:r>
      <w:r>
        <w:rPr>
          <w:lang w:eastAsia="zh-CN"/>
        </w:rPr>
        <w:t xml:space="preserve">Case-1, it is highly possible that DCI format 2_9 is not inside active time of UE C-DRX, since starting point of on-duration of cell DTX may be almost aligned to </w:t>
      </w:r>
      <w:r w:rsidR="00650CC9">
        <w:rPr>
          <w:lang w:eastAsia="zh-CN"/>
        </w:rPr>
        <w:t xml:space="preserve">starting point of the foremost on-duration </w:t>
      </w:r>
      <w:r>
        <w:rPr>
          <w:lang w:eastAsia="zh-CN"/>
        </w:rPr>
        <w:t>of C-DRX</w:t>
      </w:r>
      <w:r w:rsidR="00650CC9">
        <w:rPr>
          <w:lang w:eastAsia="zh-CN"/>
        </w:rPr>
        <w:t xml:space="preserve"> for UEs</w:t>
      </w:r>
      <w:r>
        <w:rPr>
          <w:lang w:eastAsia="zh-CN"/>
        </w:rPr>
        <w:t>.</w:t>
      </w:r>
    </w:p>
    <w:p w14:paraId="14CE7BB3" w14:textId="58FE2811" w:rsidR="00B266D6" w:rsidRDefault="00B266D6" w:rsidP="0080539E">
      <w:pPr>
        <w:rPr>
          <w:lang w:eastAsia="zh-CN"/>
        </w:rPr>
      </w:pPr>
      <w:r>
        <w:rPr>
          <w:lang w:eastAsia="zh-CN"/>
        </w:rPr>
        <w:t xml:space="preserve">For Case-2, </w:t>
      </w:r>
      <w:r w:rsidR="00650CC9">
        <w:rPr>
          <w:lang w:eastAsia="zh-CN"/>
        </w:rPr>
        <w:t>it is highly possible that DCI format 2_9 is inside active time of UE C-DRX, since it seems easy for gNB to configure all on-durations of C-DRX for UEs to contain all valid occasions of DCI format 2_7. However, it needs gNB configuration with sacrifice of flexibility.</w:t>
      </w:r>
    </w:p>
    <w:p w14:paraId="2953F19D" w14:textId="41788E56" w:rsidR="00650CC9" w:rsidRDefault="00650CC9" w:rsidP="0080539E">
      <w:pPr>
        <w:rPr>
          <w:lang w:eastAsia="zh-CN"/>
        </w:rPr>
      </w:pPr>
      <w:r>
        <w:rPr>
          <w:lang w:eastAsia="zh-CN"/>
        </w:rPr>
        <w:t>Considering Case-1 and Case-2, we prefer UE monitors DCI format 2_9 outside active time, like DCI format 2_6.</w:t>
      </w:r>
    </w:p>
    <w:p w14:paraId="38C1A910" w14:textId="2497FF96" w:rsidR="00650CC9" w:rsidRPr="00650CC9" w:rsidRDefault="00650CC9" w:rsidP="0080539E">
      <w:pPr>
        <w:rPr>
          <w:b/>
          <w:i/>
          <w:lang w:eastAsia="zh-CN"/>
        </w:rPr>
      </w:pPr>
      <w:r w:rsidRPr="00650CC9">
        <w:rPr>
          <w:b/>
          <w:i/>
          <w:lang w:eastAsia="zh-CN"/>
        </w:rPr>
        <w:t xml:space="preserve">Proposal </w:t>
      </w:r>
      <w:r w:rsidR="00C3209D">
        <w:rPr>
          <w:b/>
          <w:i/>
          <w:lang w:eastAsia="zh-CN"/>
        </w:rPr>
        <w:t>12</w:t>
      </w:r>
      <w:r w:rsidRPr="00650CC9">
        <w:rPr>
          <w:b/>
          <w:i/>
          <w:lang w:eastAsia="zh-CN"/>
        </w:rPr>
        <w:t xml:space="preserve">: UE monitors DCI format 2_9 outside active time </w:t>
      </w:r>
      <w:r w:rsidR="007C2565">
        <w:rPr>
          <w:b/>
          <w:i/>
          <w:lang w:eastAsia="zh-CN"/>
        </w:rPr>
        <w:t>of</w:t>
      </w:r>
      <w:r w:rsidRPr="00650CC9">
        <w:rPr>
          <w:b/>
          <w:i/>
          <w:lang w:eastAsia="zh-CN"/>
        </w:rPr>
        <w:t xml:space="preserve"> </w:t>
      </w:r>
      <w:r w:rsidR="007C2565">
        <w:rPr>
          <w:b/>
          <w:i/>
          <w:lang w:eastAsia="zh-CN"/>
        </w:rPr>
        <w:t xml:space="preserve">UE </w:t>
      </w:r>
      <w:r w:rsidRPr="00650CC9">
        <w:rPr>
          <w:b/>
          <w:i/>
          <w:lang w:eastAsia="zh-CN"/>
        </w:rPr>
        <w:t>C-DRX.</w:t>
      </w:r>
    </w:p>
    <w:p w14:paraId="193D164C" w14:textId="4D91FD5D" w:rsidR="00990C82" w:rsidRDefault="00990C82" w:rsidP="0080539E">
      <w:pPr>
        <w:rPr>
          <w:lang w:eastAsia="zh-CN"/>
        </w:rPr>
      </w:pPr>
    </w:p>
    <w:p w14:paraId="74B1C67A" w14:textId="106570A1" w:rsidR="00650CC9" w:rsidRPr="00586A64" w:rsidRDefault="00650CC9" w:rsidP="00586A64">
      <w:pPr>
        <w:pStyle w:val="Heading2"/>
        <w:numPr>
          <w:ilvl w:val="1"/>
          <w:numId w:val="5"/>
        </w:numPr>
        <w:ind w:left="576"/>
      </w:pPr>
      <w:r w:rsidRPr="00586A64">
        <w:rPr>
          <w:rFonts w:hint="eastAsia"/>
        </w:rPr>
        <w:t>Miss detection handling</w:t>
      </w:r>
    </w:p>
    <w:p w14:paraId="1E9E841E" w14:textId="3BA918B5" w:rsidR="00650CC9" w:rsidRDefault="00650CC9" w:rsidP="0080539E">
      <w:pPr>
        <w:rPr>
          <w:lang w:eastAsia="zh-CN"/>
        </w:rPr>
      </w:pPr>
      <w:r>
        <w:rPr>
          <w:lang w:eastAsia="zh-CN"/>
        </w:rPr>
        <w:t xml:space="preserve">Reliability of </w:t>
      </w:r>
      <w:r>
        <w:rPr>
          <w:rFonts w:hint="eastAsia"/>
          <w:lang w:eastAsia="zh-CN"/>
        </w:rPr>
        <w:t xml:space="preserve">DCI format 2_9 improved by gNB implementation, e.g. </w:t>
      </w:r>
      <w:r>
        <w:rPr>
          <w:lang w:eastAsia="zh-CN"/>
        </w:rPr>
        <w:t xml:space="preserve">small DCI size, high AL. Nevertheless, </w:t>
      </w:r>
      <w:r w:rsidR="00B216C4">
        <w:rPr>
          <w:lang w:eastAsia="zh-CN"/>
        </w:rPr>
        <w:t>we cannot assume miss detection does not happen, and miss detection handling mechanism is to be discussed, like DCI format 2_6.</w:t>
      </w:r>
    </w:p>
    <w:p w14:paraId="0B586CC3" w14:textId="3290A2CB" w:rsidR="00B216C4" w:rsidRDefault="00B216C4" w:rsidP="0080539E">
      <w:pPr>
        <w:rPr>
          <w:lang w:eastAsia="zh-CN"/>
        </w:rPr>
      </w:pPr>
      <w:r>
        <w:rPr>
          <w:lang w:eastAsia="zh-CN"/>
        </w:rPr>
        <w:t>When miss detection of DCI format 2_9 happens, there could be two alternatives for UE handling.</w:t>
      </w:r>
    </w:p>
    <w:p w14:paraId="71C21624" w14:textId="2A93622C" w:rsidR="00B216C4" w:rsidRDefault="00B216C4" w:rsidP="00B216C4">
      <w:pPr>
        <w:pStyle w:val="ListParagraph"/>
        <w:numPr>
          <w:ilvl w:val="0"/>
          <w:numId w:val="29"/>
        </w:numPr>
        <w:ind w:firstLineChars="0"/>
        <w:rPr>
          <w:lang w:eastAsia="zh-CN"/>
        </w:rPr>
      </w:pPr>
      <w:r>
        <w:rPr>
          <w:rFonts w:hint="eastAsia"/>
          <w:lang w:eastAsia="zh-CN"/>
        </w:rPr>
        <w:t>Alt-1: UE assume</w:t>
      </w:r>
      <w:r w:rsidR="00586A64">
        <w:rPr>
          <w:lang w:eastAsia="zh-CN"/>
        </w:rPr>
        <w:t>s</w:t>
      </w:r>
      <w:r>
        <w:rPr>
          <w:rFonts w:hint="eastAsia"/>
          <w:lang w:eastAsia="zh-CN"/>
        </w:rPr>
        <w:t xml:space="preserve"> activation of cell DTX/DRX</w:t>
      </w:r>
    </w:p>
    <w:p w14:paraId="41976E24" w14:textId="7329ED40" w:rsidR="00B216C4" w:rsidRPr="00B216C4" w:rsidRDefault="00B216C4" w:rsidP="00B216C4">
      <w:pPr>
        <w:pStyle w:val="ListParagraph"/>
        <w:numPr>
          <w:ilvl w:val="0"/>
          <w:numId w:val="29"/>
        </w:numPr>
        <w:ind w:firstLineChars="0"/>
        <w:rPr>
          <w:lang w:eastAsia="zh-CN"/>
        </w:rPr>
      </w:pPr>
      <w:r>
        <w:rPr>
          <w:lang w:eastAsia="zh-CN"/>
        </w:rPr>
        <w:t>Alt-2: UE assume</w:t>
      </w:r>
      <w:r w:rsidR="00586A64">
        <w:rPr>
          <w:lang w:eastAsia="zh-CN"/>
        </w:rPr>
        <w:t>s</w:t>
      </w:r>
      <w:r>
        <w:rPr>
          <w:lang w:eastAsia="zh-CN"/>
        </w:rPr>
        <w:t xml:space="preserve"> deactivation of cell DTX/DRX</w:t>
      </w:r>
    </w:p>
    <w:p w14:paraId="6BACB899" w14:textId="3B21A149" w:rsidR="00594A1A" w:rsidRDefault="00B216C4" w:rsidP="0080539E">
      <w:pPr>
        <w:rPr>
          <w:lang w:eastAsia="zh-CN"/>
        </w:rPr>
      </w:pPr>
      <w:r>
        <w:rPr>
          <w:lang w:eastAsia="zh-CN"/>
        </w:rPr>
        <w:t>F</w:t>
      </w:r>
      <w:r>
        <w:rPr>
          <w:rFonts w:hint="eastAsia"/>
          <w:lang w:eastAsia="zh-CN"/>
        </w:rPr>
        <w:t xml:space="preserve">or </w:t>
      </w:r>
      <w:r w:rsidR="00E47AFB">
        <w:rPr>
          <w:lang w:eastAsia="zh-CN"/>
        </w:rPr>
        <w:t>Alt-1, UE may skip</w:t>
      </w:r>
      <w:r>
        <w:rPr>
          <w:lang w:eastAsia="zh-CN"/>
        </w:rPr>
        <w:t xml:space="preserve"> some DL </w:t>
      </w:r>
      <w:r w:rsidR="00E47AFB">
        <w:rPr>
          <w:lang w:eastAsia="zh-CN"/>
        </w:rPr>
        <w:t>receptions</w:t>
      </w:r>
      <w:r>
        <w:rPr>
          <w:lang w:eastAsia="zh-CN"/>
        </w:rPr>
        <w:t xml:space="preserve"> (e.g. some PDCCH and some CSI-RS), </w:t>
      </w:r>
      <w:r w:rsidR="00586A64">
        <w:rPr>
          <w:lang w:eastAsia="zh-CN"/>
        </w:rPr>
        <w:t xml:space="preserve">and </w:t>
      </w:r>
      <w:r>
        <w:rPr>
          <w:lang w:eastAsia="zh-CN"/>
        </w:rPr>
        <w:t xml:space="preserve">it will cause </w:t>
      </w:r>
      <w:r w:rsidR="00E47AFB">
        <w:rPr>
          <w:lang w:eastAsia="zh-CN"/>
        </w:rPr>
        <w:t>UE skips</w:t>
      </w:r>
      <w:r>
        <w:rPr>
          <w:lang w:eastAsia="zh-CN"/>
        </w:rPr>
        <w:t xml:space="preserve"> some sche</w:t>
      </w:r>
      <w:r w:rsidR="00E47AFB">
        <w:rPr>
          <w:lang w:eastAsia="zh-CN"/>
        </w:rPr>
        <w:t>duling information and</w:t>
      </w:r>
      <w:r>
        <w:rPr>
          <w:lang w:eastAsia="zh-CN"/>
        </w:rPr>
        <w:t xml:space="preserve"> measurement occasions. For UL, UE may </w:t>
      </w:r>
      <w:r w:rsidR="00586A64">
        <w:rPr>
          <w:lang w:eastAsia="zh-CN"/>
        </w:rPr>
        <w:t>skip</w:t>
      </w:r>
      <w:r>
        <w:rPr>
          <w:lang w:eastAsia="zh-CN"/>
        </w:rPr>
        <w:t xml:space="preserve"> some UL </w:t>
      </w:r>
      <w:r w:rsidR="00E47AFB">
        <w:rPr>
          <w:lang w:eastAsia="zh-CN"/>
        </w:rPr>
        <w:t>transmission</w:t>
      </w:r>
      <w:r>
        <w:rPr>
          <w:lang w:eastAsia="zh-CN"/>
        </w:rPr>
        <w:t>s</w:t>
      </w:r>
      <w:r w:rsidR="00586A64">
        <w:rPr>
          <w:lang w:eastAsia="zh-CN"/>
        </w:rPr>
        <w:t xml:space="preserve"> (e.g. some SRS), and it will cause gNB </w:t>
      </w:r>
      <w:r w:rsidR="00E47AFB">
        <w:rPr>
          <w:lang w:eastAsia="zh-CN"/>
        </w:rPr>
        <w:t xml:space="preserve">miss takes </w:t>
      </w:r>
      <w:r w:rsidR="00586A64">
        <w:rPr>
          <w:lang w:eastAsia="zh-CN"/>
        </w:rPr>
        <w:t>some useless signals/channels.</w:t>
      </w:r>
    </w:p>
    <w:p w14:paraId="638B9F7F" w14:textId="6424A18C" w:rsidR="00586A64" w:rsidRPr="00E47AFB" w:rsidRDefault="00586A64" w:rsidP="0080539E">
      <w:pPr>
        <w:rPr>
          <w:b/>
          <w:i/>
          <w:lang w:eastAsia="zh-CN"/>
        </w:rPr>
      </w:pPr>
      <w:r w:rsidRPr="00E47AFB">
        <w:rPr>
          <w:b/>
          <w:i/>
          <w:lang w:eastAsia="zh-CN"/>
        </w:rPr>
        <w:t xml:space="preserve">Observation </w:t>
      </w:r>
      <w:r w:rsidR="00C3209D">
        <w:rPr>
          <w:b/>
          <w:i/>
          <w:lang w:eastAsia="zh-CN"/>
        </w:rPr>
        <w:t>1</w:t>
      </w:r>
      <w:r w:rsidRPr="00E47AFB">
        <w:rPr>
          <w:b/>
          <w:i/>
          <w:lang w:eastAsia="zh-CN"/>
        </w:rPr>
        <w:t xml:space="preserve">: For miss detection of DCI format 2_9, if UE assumes activation of cell DTX/DRX, UE will </w:t>
      </w:r>
      <w:r w:rsidR="00E47AFB">
        <w:rPr>
          <w:b/>
          <w:i/>
          <w:lang w:eastAsia="zh-CN"/>
        </w:rPr>
        <w:t>skip</w:t>
      </w:r>
      <w:r w:rsidRPr="00E47AFB">
        <w:rPr>
          <w:b/>
          <w:i/>
          <w:lang w:eastAsia="zh-CN"/>
        </w:rPr>
        <w:t xml:space="preserve"> some</w:t>
      </w:r>
      <w:r w:rsidR="00E47AFB" w:rsidRPr="00E47AFB">
        <w:rPr>
          <w:b/>
          <w:i/>
          <w:lang w:eastAsia="zh-CN"/>
        </w:rPr>
        <w:t xml:space="preserve"> scheduling information and</w:t>
      </w:r>
      <w:r w:rsidRPr="00E47AFB">
        <w:rPr>
          <w:b/>
          <w:i/>
          <w:lang w:eastAsia="zh-CN"/>
        </w:rPr>
        <w:t xml:space="preserve"> measurement occasions, and gNB will </w:t>
      </w:r>
      <w:r w:rsidR="00E47AFB" w:rsidRPr="00E47AFB">
        <w:rPr>
          <w:b/>
          <w:i/>
          <w:lang w:eastAsia="zh-CN"/>
        </w:rPr>
        <w:t xml:space="preserve">miss takes </w:t>
      </w:r>
      <w:r w:rsidRPr="00E47AFB">
        <w:rPr>
          <w:b/>
          <w:i/>
          <w:lang w:eastAsia="zh-CN"/>
        </w:rPr>
        <w:t>some useless signals/channels.</w:t>
      </w:r>
    </w:p>
    <w:p w14:paraId="249A0338" w14:textId="175B154F" w:rsidR="00586A64" w:rsidRDefault="00586A64" w:rsidP="00586A64">
      <w:pPr>
        <w:rPr>
          <w:lang w:eastAsia="zh-CN"/>
        </w:rPr>
      </w:pPr>
      <w:r>
        <w:rPr>
          <w:lang w:eastAsia="zh-CN"/>
        </w:rPr>
        <w:t>F</w:t>
      </w:r>
      <w:r>
        <w:rPr>
          <w:rFonts w:hint="eastAsia"/>
          <w:lang w:eastAsia="zh-CN"/>
        </w:rPr>
        <w:t xml:space="preserve">or </w:t>
      </w:r>
      <w:r>
        <w:rPr>
          <w:lang w:eastAsia="zh-CN"/>
        </w:rPr>
        <w:t xml:space="preserve">Alt-1, UE may </w:t>
      </w:r>
      <w:r w:rsidR="00E47AFB">
        <w:rPr>
          <w:lang w:eastAsia="zh-CN"/>
        </w:rPr>
        <w:t>miss take</w:t>
      </w:r>
      <w:r>
        <w:rPr>
          <w:lang w:eastAsia="zh-CN"/>
        </w:rPr>
        <w:t xml:space="preserve"> some </w:t>
      </w:r>
      <w:r w:rsidR="00E47AFB">
        <w:rPr>
          <w:lang w:eastAsia="zh-CN"/>
        </w:rPr>
        <w:t>DL reception</w:t>
      </w:r>
      <w:r>
        <w:rPr>
          <w:lang w:eastAsia="zh-CN"/>
        </w:rPr>
        <w:t xml:space="preserve">s (e.g. some PDCCH and some CSI-RS), and it will cause UE </w:t>
      </w:r>
      <w:r w:rsidR="00E47AFB">
        <w:rPr>
          <w:lang w:eastAsia="zh-CN"/>
        </w:rPr>
        <w:t xml:space="preserve">miss takes </w:t>
      </w:r>
      <w:r>
        <w:rPr>
          <w:lang w:eastAsia="zh-CN"/>
        </w:rPr>
        <w:t xml:space="preserve">some useless signals/channels. For UL, UE may </w:t>
      </w:r>
      <w:r w:rsidR="00E47AFB">
        <w:rPr>
          <w:lang w:eastAsia="zh-CN"/>
        </w:rPr>
        <w:t>miss takes</w:t>
      </w:r>
      <w:r>
        <w:rPr>
          <w:lang w:eastAsia="zh-CN"/>
        </w:rPr>
        <w:t xml:space="preserve"> some UL </w:t>
      </w:r>
      <w:r w:rsidR="00E47AFB">
        <w:rPr>
          <w:lang w:eastAsia="zh-CN"/>
        </w:rPr>
        <w:t xml:space="preserve">transmissions </w:t>
      </w:r>
      <w:r>
        <w:rPr>
          <w:lang w:eastAsia="zh-CN"/>
        </w:rPr>
        <w:t xml:space="preserve">(e.g. some SRS), and it will cause gNB </w:t>
      </w:r>
      <w:r w:rsidR="00E47AFB">
        <w:rPr>
          <w:lang w:eastAsia="zh-CN"/>
        </w:rPr>
        <w:t xml:space="preserve">skips </w:t>
      </w:r>
      <w:r>
        <w:rPr>
          <w:lang w:eastAsia="zh-CN"/>
        </w:rPr>
        <w:t xml:space="preserve">some </w:t>
      </w:r>
      <w:r w:rsidR="00E47AFB">
        <w:rPr>
          <w:lang w:eastAsia="zh-CN"/>
        </w:rPr>
        <w:t>UL information and measurement occasions</w:t>
      </w:r>
      <w:r>
        <w:rPr>
          <w:lang w:eastAsia="zh-CN"/>
        </w:rPr>
        <w:t>.</w:t>
      </w:r>
    </w:p>
    <w:p w14:paraId="2E40297A" w14:textId="496EB055" w:rsidR="00E47AFB" w:rsidRPr="00E47AFB" w:rsidRDefault="00E47AFB" w:rsidP="00E47AFB">
      <w:pPr>
        <w:rPr>
          <w:b/>
          <w:i/>
          <w:lang w:eastAsia="zh-CN"/>
        </w:rPr>
      </w:pPr>
      <w:r w:rsidRPr="00E47AFB">
        <w:rPr>
          <w:b/>
          <w:i/>
          <w:lang w:eastAsia="zh-CN"/>
        </w:rPr>
        <w:t xml:space="preserve">Observation </w:t>
      </w:r>
      <w:r w:rsidR="00C3209D">
        <w:rPr>
          <w:b/>
          <w:i/>
          <w:lang w:eastAsia="zh-CN"/>
        </w:rPr>
        <w:t>2</w:t>
      </w:r>
      <w:r w:rsidRPr="00E47AFB">
        <w:rPr>
          <w:b/>
          <w:i/>
          <w:lang w:eastAsia="zh-CN"/>
        </w:rPr>
        <w:t>: For miss detection of DCI format 2_9, if UE assumes deactivation of cell DTX/DRX, UE will miss takes some useless signals/channels, and gNB will skip some UL information and measurement occasions.</w:t>
      </w:r>
    </w:p>
    <w:p w14:paraId="2DABB471" w14:textId="77777777" w:rsidR="00E47AFB" w:rsidRDefault="00E47AFB" w:rsidP="0080539E">
      <w:pPr>
        <w:rPr>
          <w:lang w:eastAsia="zh-CN"/>
        </w:rPr>
      </w:pPr>
      <w:r>
        <w:rPr>
          <w:rFonts w:hint="eastAsia"/>
          <w:lang w:eastAsia="zh-CN"/>
        </w:rPr>
        <w:t xml:space="preserve">In our view, miss taking </w:t>
      </w:r>
      <w:r>
        <w:rPr>
          <w:lang w:eastAsia="zh-CN"/>
        </w:rPr>
        <w:t xml:space="preserve">something </w:t>
      </w:r>
      <w:r>
        <w:rPr>
          <w:rFonts w:hint="eastAsia"/>
          <w:lang w:eastAsia="zh-CN"/>
        </w:rPr>
        <w:t>is more serious than skipping something.</w:t>
      </w:r>
      <w:r>
        <w:rPr>
          <w:lang w:eastAsia="zh-CN"/>
        </w:rPr>
        <w:t xml:space="preserve"> Therefore, we support to have different handling for DL and UL respectively. For miss detection of DCI format 2_9, for DL reception, UE assumes activation of cell DTX. </w:t>
      </w:r>
    </w:p>
    <w:p w14:paraId="7CEF6B6E" w14:textId="53A51409" w:rsidR="007C2565" w:rsidRPr="007C2565" w:rsidRDefault="007C2565" w:rsidP="007C2565">
      <w:pPr>
        <w:rPr>
          <w:b/>
          <w:i/>
          <w:lang w:eastAsia="zh-CN"/>
        </w:rPr>
      </w:pPr>
      <w:r w:rsidRPr="007C2565">
        <w:rPr>
          <w:b/>
          <w:i/>
          <w:lang w:eastAsia="zh-CN"/>
        </w:rPr>
        <w:t xml:space="preserve">Proposal </w:t>
      </w:r>
      <w:r w:rsidR="00C3209D">
        <w:rPr>
          <w:b/>
          <w:i/>
          <w:lang w:eastAsia="zh-CN"/>
        </w:rPr>
        <w:t>13</w:t>
      </w:r>
      <w:r w:rsidRPr="007C2565">
        <w:rPr>
          <w:b/>
          <w:i/>
          <w:lang w:eastAsia="zh-CN"/>
        </w:rPr>
        <w:t>: For miss detection of DCI format 2_9, for DL reception, UE assumes activation of cell DTX.</w:t>
      </w:r>
    </w:p>
    <w:p w14:paraId="09FD7221" w14:textId="2F361789" w:rsidR="00B216C4" w:rsidRDefault="00E47AFB" w:rsidP="0080539E">
      <w:pPr>
        <w:rPr>
          <w:lang w:eastAsia="zh-CN"/>
        </w:rPr>
      </w:pPr>
      <w:r>
        <w:rPr>
          <w:lang w:eastAsia="zh-CN"/>
        </w:rPr>
        <w:t>For miss detection of DCI format 2_9, for UL transmission, UE assumes deactivation of cell DRX.</w:t>
      </w:r>
    </w:p>
    <w:p w14:paraId="58CEEB1C" w14:textId="78CDCE23" w:rsidR="00E47AFB" w:rsidRPr="007C2565" w:rsidRDefault="00E47AFB" w:rsidP="0080539E">
      <w:pPr>
        <w:rPr>
          <w:b/>
          <w:i/>
          <w:lang w:eastAsia="zh-CN"/>
        </w:rPr>
      </w:pPr>
      <w:r w:rsidRPr="007C2565">
        <w:rPr>
          <w:b/>
          <w:i/>
          <w:lang w:eastAsia="zh-CN"/>
        </w:rPr>
        <w:t xml:space="preserve">Proposal </w:t>
      </w:r>
      <w:r w:rsidR="00C3209D">
        <w:rPr>
          <w:b/>
          <w:i/>
          <w:lang w:eastAsia="zh-CN"/>
        </w:rPr>
        <w:t>14</w:t>
      </w:r>
      <w:r w:rsidRPr="007C2565">
        <w:rPr>
          <w:b/>
          <w:i/>
          <w:lang w:eastAsia="zh-CN"/>
        </w:rPr>
        <w:t>: for miss detection of DCI format 2_9,</w:t>
      </w:r>
      <w:r w:rsidR="007C2565" w:rsidRPr="007C2565">
        <w:rPr>
          <w:b/>
          <w:i/>
          <w:lang w:eastAsia="zh-CN"/>
        </w:rPr>
        <w:t xml:space="preserve"> for UL transmission,</w:t>
      </w:r>
      <w:r w:rsidRPr="007C2565">
        <w:rPr>
          <w:b/>
          <w:i/>
          <w:lang w:eastAsia="zh-CN"/>
        </w:rPr>
        <w:t xml:space="preserve"> UE assumes </w:t>
      </w:r>
      <w:r w:rsidR="007C2565">
        <w:rPr>
          <w:b/>
          <w:i/>
          <w:lang w:eastAsia="zh-CN"/>
        </w:rPr>
        <w:t>de</w:t>
      </w:r>
      <w:r w:rsidRPr="007C2565">
        <w:rPr>
          <w:b/>
          <w:i/>
          <w:lang w:eastAsia="zh-CN"/>
        </w:rPr>
        <w:t>activation of cell D</w:t>
      </w:r>
      <w:r w:rsidR="007C2565">
        <w:rPr>
          <w:b/>
          <w:i/>
          <w:lang w:eastAsia="zh-CN"/>
        </w:rPr>
        <w:t>R</w:t>
      </w:r>
      <w:r w:rsidRPr="007C2565">
        <w:rPr>
          <w:b/>
          <w:i/>
          <w:lang w:eastAsia="zh-CN"/>
        </w:rPr>
        <w:t>X</w:t>
      </w:r>
      <w:r w:rsidR="007C2565" w:rsidRPr="007C2565">
        <w:rPr>
          <w:b/>
          <w:i/>
          <w:lang w:eastAsia="zh-CN"/>
        </w:rPr>
        <w:t>.</w:t>
      </w:r>
    </w:p>
    <w:p w14:paraId="1F19CEB6" w14:textId="77777777" w:rsidR="00E47AFB" w:rsidRPr="007C2565" w:rsidRDefault="00E47AFB" w:rsidP="0080539E">
      <w:pPr>
        <w:rPr>
          <w:lang w:eastAsia="zh-CN"/>
        </w:rPr>
      </w:pPr>
    </w:p>
    <w:p w14:paraId="26C878DE" w14:textId="28DD670F" w:rsidR="0080539E" w:rsidRDefault="0080539E" w:rsidP="00E577AD">
      <w:pPr>
        <w:pStyle w:val="Heading1"/>
        <w:spacing w:after="100"/>
        <w:rPr>
          <w:lang w:eastAsia="zh-CN"/>
        </w:rPr>
      </w:pPr>
      <w:r>
        <w:rPr>
          <w:lang w:eastAsia="zh-CN"/>
        </w:rPr>
        <w:lastRenderedPageBreak/>
        <w:t>Conclusion</w:t>
      </w:r>
    </w:p>
    <w:p w14:paraId="465574F1" w14:textId="4CAED215" w:rsidR="00CD08E8" w:rsidRDefault="00CD08E8" w:rsidP="00CD08E8">
      <w:pPr>
        <w:spacing w:after="100"/>
        <w:rPr>
          <w:lang w:eastAsia="zh-CN"/>
        </w:rPr>
      </w:pPr>
      <w:r>
        <w:rPr>
          <w:kern w:val="2"/>
          <w:lang w:eastAsia="zh-CN"/>
        </w:rPr>
        <w:t>We have t</w:t>
      </w:r>
      <w:r>
        <w:rPr>
          <w:lang w:eastAsia="zh-CN"/>
        </w:rPr>
        <w:t xml:space="preserve">he following </w:t>
      </w:r>
      <w:r w:rsidR="005A502E">
        <w:rPr>
          <w:lang w:eastAsia="zh-CN"/>
        </w:rPr>
        <w:t xml:space="preserve">observations and </w:t>
      </w:r>
      <w:r>
        <w:rPr>
          <w:lang w:eastAsia="zh-CN"/>
        </w:rPr>
        <w:t>proposals.</w:t>
      </w:r>
    </w:p>
    <w:p w14:paraId="59B9A77C" w14:textId="0CA5FADA" w:rsidR="005A502E" w:rsidRPr="005A502E" w:rsidRDefault="005A502E" w:rsidP="005A502E">
      <w:pPr>
        <w:spacing w:after="100"/>
        <w:rPr>
          <w:u w:val="single"/>
          <w:lang w:eastAsia="zh-CN"/>
        </w:rPr>
      </w:pPr>
      <w:r w:rsidRPr="005A502E">
        <w:rPr>
          <w:u w:val="single"/>
          <w:lang w:eastAsia="zh-CN"/>
        </w:rPr>
        <w:t>Cell DTX</w:t>
      </w:r>
    </w:p>
    <w:p w14:paraId="22DC6B41" w14:textId="77777777" w:rsidR="00C3209D" w:rsidRDefault="00C3209D" w:rsidP="00C3209D">
      <w:pPr>
        <w:rPr>
          <w:b/>
          <w:i/>
        </w:rPr>
      </w:pPr>
      <w:r w:rsidRPr="00F63924">
        <w:rPr>
          <w:rFonts w:hint="eastAsia"/>
          <w:b/>
          <w:i/>
        </w:rPr>
        <w:t xml:space="preserve">Proposal </w:t>
      </w:r>
      <w:r>
        <w:rPr>
          <w:b/>
          <w:i/>
        </w:rPr>
        <w:t>1</w:t>
      </w:r>
      <w:r w:rsidRPr="00F63924">
        <w:rPr>
          <w:rFonts w:hint="eastAsia"/>
          <w:b/>
          <w:i/>
        </w:rPr>
        <w:t xml:space="preserve">: </w:t>
      </w:r>
      <w:r w:rsidRPr="00F63924">
        <w:rPr>
          <w:b/>
          <w:i/>
        </w:rPr>
        <w:t>F</w:t>
      </w:r>
      <w:r w:rsidRPr="00F63924">
        <w:rPr>
          <w:rFonts w:hint="eastAsia"/>
          <w:b/>
          <w:i/>
        </w:rPr>
        <w:t xml:space="preserve">or </w:t>
      </w:r>
      <w:r w:rsidRPr="00F63924">
        <w:rPr>
          <w:b/>
          <w:i/>
        </w:rPr>
        <w:t>PDCCH for grants/assignments for retransmission, RAN1 can follow RAN2 agreements, if any.</w:t>
      </w:r>
    </w:p>
    <w:p w14:paraId="3A4DC303" w14:textId="77777777" w:rsidR="00C3209D" w:rsidRPr="00F63924" w:rsidRDefault="00C3209D" w:rsidP="00C3209D">
      <w:pPr>
        <w:rPr>
          <w:b/>
          <w:i/>
        </w:rPr>
      </w:pPr>
      <w:r w:rsidRPr="00F63924">
        <w:rPr>
          <w:rFonts w:hint="eastAsia"/>
          <w:b/>
          <w:i/>
        </w:rPr>
        <w:t xml:space="preserve">Proposal </w:t>
      </w:r>
      <w:r>
        <w:rPr>
          <w:b/>
          <w:i/>
        </w:rPr>
        <w:t>2</w:t>
      </w:r>
      <w:r w:rsidRPr="00F63924">
        <w:rPr>
          <w:rFonts w:hint="eastAsia"/>
          <w:b/>
          <w:i/>
        </w:rPr>
        <w:t xml:space="preserve">: </w:t>
      </w:r>
      <w:r w:rsidRPr="00F63924">
        <w:rPr>
          <w:b/>
          <w:i/>
        </w:rPr>
        <w:t>F</w:t>
      </w:r>
      <w:r w:rsidRPr="00F63924">
        <w:rPr>
          <w:rFonts w:hint="eastAsia"/>
          <w:b/>
          <w:i/>
        </w:rPr>
        <w:t xml:space="preserve">or </w:t>
      </w:r>
      <w:r w:rsidRPr="00F63924">
        <w:rPr>
          <w:b/>
          <w:i/>
        </w:rPr>
        <w:t>PDCCH for</w:t>
      </w:r>
      <w:r>
        <w:rPr>
          <w:b/>
          <w:i/>
        </w:rPr>
        <w:t xml:space="preserve"> </w:t>
      </w:r>
      <w:r w:rsidRPr="00F63924">
        <w:rPr>
          <w:b/>
          <w:i/>
        </w:rPr>
        <w:t>triggering semi-persistent grants/assignments, RAN1 can follow RAN2 agreements, if any.</w:t>
      </w:r>
    </w:p>
    <w:p w14:paraId="16EA60C5" w14:textId="77777777" w:rsidR="00C3209D" w:rsidRPr="005A502E" w:rsidRDefault="00C3209D" w:rsidP="00C3209D">
      <w:pPr>
        <w:rPr>
          <w:b/>
          <w:i/>
          <w:lang w:eastAsia="zh-CN"/>
        </w:rPr>
      </w:pPr>
      <w:r w:rsidRPr="00B016B4">
        <w:rPr>
          <w:b/>
          <w:i/>
        </w:rPr>
        <w:t>Propo</w:t>
      </w:r>
      <w:r w:rsidRPr="005A502E">
        <w:rPr>
          <w:b/>
          <w:i/>
        </w:rPr>
        <w:t xml:space="preserve">sal </w:t>
      </w:r>
      <w:r>
        <w:rPr>
          <w:b/>
          <w:i/>
          <w:lang w:eastAsia="zh-CN"/>
        </w:rPr>
        <w:t>3</w:t>
      </w:r>
      <w:r w:rsidRPr="005A502E">
        <w:rPr>
          <w:b/>
          <w:i/>
        </w:rPr>
        <w:t xml:space="preserve">: </w:t>
      </w:r>
      <w:r w:rsidRPr="00B55E17">
        <w:rPr>
          <w:b/>
          <w:i/>
        </w:rPr>
        <w:t>DCI format 2_6 is monitored by UE during non-active period of cell DTX</w:t>
      </w:r>
      <w:r w:rsidRPr="005A502E">
        <w:rPr>
          <w:b/>
          <w:i/>
          <w:lang w:eastAsia="zh-CN"/>
        </w:rPr>
        <w:t>.</w:t>
      </w:r>
    </w:p>
    <w:p w14:paraId="3CB01D0E" w14:textId="77777777" w:rsidR="00C3209D" w:rsidRDefault="00C3209D" w:rsidP="00C3209D">
      <w:r w:rsidRPr="00B016B4">
        <w:rPr>
          <w:b/>
          <w:i/>
        </w:rPr>
        <w:t>Propo</w:t>
      </w:r>
      <w:r w:rsidRPr="005A502E">
        <w:rPr>
          <w:b/>
          <w:i/>
        </w:rPr>
        <w:t xml:space="preserve">sal </w:t>
      </w:r>
      <w:r>
        <w:rPr>
          <w:b/>
          <w:i/>
          <w:lang w:eastAsia="zh-CN"/>
        </w:rPr>
        <w:t>4</w:t>
      </w:r>
      <w:r w:rsidRPr="005A502E">
        <w:rPr>
          <w:b/>
          <w:i/>
        </w:rPr>
        <w:t xml:space="preserve">: </w:t>
      </w:r>
      <w:r w:rsidRPr="00B55E17">
        <w:rPr>
          <w:b/>
          <w:i/>
        </w:rPr>
        <w:t>DCI format</w:t>
      </w:r>
      <w:r>
        <w:rPr>
          <w:b/>
          <w:i/>
        </w:rPr>
        <w:t xml:space="preserve"> 2_7</w:t>
      </w:r>
      <w:r w:rsidRPr="00B55E17">
        <w:rPr>
          <w:b/>
          <w:i/>
        </w:rPr>
        <w:t xml:space="preserve"> is monitored by UE during non-active period of cell DTX</w:t>
      </w:r>
      <w:r w:rsidRPr="005A502E">
        <w:rPr>
          <w:b/>
          <w:i/>
          <w:lang w:eastAsia="zh-CN"/>
        </w:rPr>
        <w:t>.</w:t>
      </w:r>
    </w:p>
    <w:p w14:paraId="76E67D02" w14:textId="77777777" w:rsidR="00C3209D" w:rsidRDefault="00C3209D" w:rsidP="00C3209D">
      <w:r w:rsidRPr="00B016B4">
        <w:rPr>
          <w:b/>
          <w:i/>
        </w:rPr>
        <w:t>Propo</w:t>
      </w:r>
      <w:r w:rsidRPr="005A502E">
        <w:rPr>
          <w:b/>
          <w:i/>
        </w:rPr>
        <w:t xml:space="preserve">sal </w:t>
      </w:r>
      <w:r>
        <w:rPr>
          <w:b/>
          <w:i/>
          <w:lang w:eastAsia="zh-CN"/>
        </w:rPr>
        <w:t>5</w:t>
      </w:r>
      <w:r w:rsidRPr="005A502E">
        <w:rPr>
          <w:b/>
          <w:i/>
        </w:rPr>
        <w:t xml:space="preserve">: </w:t>
      </w:r>
      <w:r w:rsidRPr="00B55E17">
        <w:rPr>
          <w:b/>
          <w:i/>
        </w:rPr>
        <w:t>DCI format</w:t>
      </w:r>
      <w:r>
        <w:rPr>
          <w:b/>
          <w:i/>
        </w:rPr>
        <w:t xml:space="preserve"> 2_9</w:t>
      </w:r>
      <w:r w:rsidRPr="00B55E17">
        <w:rPr>
          <w:b/>
          <w:i/>
        </w:rPr>
        <w:t xml:space="preserve"> is monitored by UE during non-active period of cell DTX</w:t>
      </w:r>
      <w:r w:rsidRPr="005A502E">
        <w:rPr>
          <w:b/>
          <w:i/>
          <w:lang w:eastAsia="zh-CN"/>
        </w:rPr>
        <w:t>.</w:t>
      </w:r>
    </w:p>
    <w:p w14:paraId="2DED9B79" w14:textId="77777777" w:rsidR="00C3209D" w:rsidRDefault="00C3209D" w:rsidP="00C3209D">
      <w:pPr>
        <w:rPr>
          <w:b/>
          <w:i/>
          <w:lang w:eastAsia="zh-CN"/>
        </w:rPr>
      </w:pPr>
      <w:r w:rsidRPr="005A502E">
        <w:rPr>
          <w:b/>
          <w:i/>
          <w:lang w:eastAsia="zh-CN"/>
        </w:rPr>
        <w:t xml:space="preserve">Proposal </w:t>
      </w:r>
      <w:r>
        <w:rPr>
          <w:b/>
          <w:i/>
          <w:lang w:eastAsia="zh-CN"/>
        </w:rPr>
        <w:t>6</w:t>
      </w:r>
      <w:r w:rsidRPr="005A502E">
        <w:rPr>
          <w:b/>
          <w:i/>
          <w:lang w:eastAsia="zh-CN"/>
        </w:rPr>
        <w:t xml:space="preserve">: </w:t>
      </w:r>
      <w:r>
        <w:rPr>
          <w:b/>
          <w:i/>
          <w:lang w:eastAsia="zh-CN"/>
        </w:rPr>
        <w:t>If TRS periodicity is short enough, TRS is NOT transmitted by gNB during non-active period of cell DTX.</w:t>
      </w:r>
    </w:p>
    <w:p w14:paraId="174D6D84" w14:textId="77777777" w:rsidR="00C3209D" w:rsidRPr="006D63EF" w:rsidRDefault="00C3209D" w:rsidP="00C3209D">
      <w:pPr>
        <w:rPr>
          <w:b/>
          <w:i/>
          <w:lang w:eastAsia="zh-CN"/>
        </w:rPr>
      </w:pPr>
      <w:r w:rsidRPr="006D63EF">
        <w:rPr>
          <w:b/>
          <w:i/>
          <w:lang w:eastAsia="zh-CN"/>
        </w:rPr>
        <w:t xml:space="preserve">Proposal </w:t>
      </w:r>
      <w:r>
        <w:rPr>
          <w:b/>
          <w:i/>
          <w:lang w:eastAsia="zh-CN"/>
        </w:rPr>
        <w:t>7</w:t>
      </w:r>
      <w:r w:rsidRPr="006D63EF">
        <w:rPr>
          <w:b/>
          <w:i/>
          <w:lang w:eastAsia="zh-CN"/>
        </w:rPr>
        <w:t xml:space="preserve">: CSI-RS for </w:t>
      </w:r>
      <w:r>
        <w:rPr>
          <w:b/>
          <w:i/>
          <w:lang w:eastAsia="zh-CN"/>
        </w:rPr>
        <w:t>RLM/BFD</w:t>
      </w:r>
      <w:r w:rsidRPr="006D63EF">
        <w:rPr>
          <w:b/>
          <w:i/>
          <w:lang w:eastAsia="zh-CN"/>
        </w:rPr>
        <w:t xml:space="preserve"> is </w:t>
      </w:r>
      <w:r>
        <w:rPr>
          <w:b/>
          <w:i/>
          <w:lang w:eastAsia="zh-CN"/>
        </w:rPr>
        <w:t xml:space="preserve">NOT </w:t>
      </w:r>
      <w:r w:rsidRPr="006D63EF">
        <w:rPr>
          <w:b/>
          <w:i/>
          <w:lang w:eastAsia="zh-CN"/>
        </w:rPr>
        <w:t>transmitted  by gNB during non-active period of cell DTX.</w:t>
      </w:r>
    </w:p>
    <w:p w14:paraId="283ADB14" w14:textId="77777777" w:rsidR="00C3209D" w:rsidRPr="006D63EF" w:rsidRDefault="00C3209D" w:rsidP="00C3209D">
      <w:pPr>
        <w:rPr>
          <w:b/>
          <w:i/>
          <w:lang w:eastAsia="zh-CN"/>
        </w:rPr>
      </w:pPr>
      <w:r w:rsidRPr="006D63EF">
        <w:rPr>
          <w:b/>
          <w:i/>
          <w:lang w:eastAsia="zh-CN"/>
        </w:rPr>
        <w:t xml:space="preserve">Proposal </w:t>
      </w:r>
      <w:r>
        <w:rPr>
          <w:b/>
          <w:i/>
          <w:lang w:eastAsia="zh-CN"/>
        </w:rPr>
        <w:t>8</w:t>
      </w:r>
      <w:r w:rsidRPr="006D63EF">
        <w:rPr>
          <w:b/>
          <w:i/>
          <w:lang w:eastAsia="zh-CN"/>
        </w:rPr>
        <w:t>: CSI-RS for RRM measurement is transmitted  by gNB during non-active period of cell DTX.</w:t>
      </w:r>
    </w:p>
    <w:p w14:paraId="63F44D7D" w14:textId="77777777" w:rsidR="00C3209D" w:rsidRPr="008C7280" w:rsidRDefault="00C3209D" w:rsidP="00C3209D">
      <w:pPr>
        <w:rPr>
          <w:b/>
          <w:i/>
          <w:lang w:eastAsia="zh-CN"/>
        </w:rPr>
      </w:pPr>
      <w:r w:rsidRPr="006D63EF">
        <w:rPr>
          <w:b/>
          <w:i/>
          <w:lang w:eastAsia="zh-CN"/>
        </w:rPr>
        <w:t xml:space="preserve">Proposal </w:t>
      </w:r>
      <w:r>
        <w:rPr>
          <w:b/>
          <w:i/>
          <w:lang w:eastAsia="zh-CN"/>
        </w:rPr>
        <w:t>9</w:t>
      </w:r>
      <w:r w:rsidRPr="006D63EF">
        <w:rPr>
          <w:b/>
          <w:i/>
          <w:lang w:eastAsia="zh-CN"/>
        </w:rPr>
        <w:t xml:space="preserve">: CSI-RS for </w:t>
      </w:r>
      <w:r>
        <w:rPr>
          <w:b/>
          <w:i/>
          <w:lang w:eastAsia="zh-CN"/>
        </w:rPr>
        <w:t>BM</w:t>
      </w:r>
      <w:r w:rsidRPr="006D63EF">
        <w:rPr>
          <w:b/>
          <w:i/>
          <w:lang w:eastAsia="zh-CN"/>
        </w:rPr>
        <w:t xml:space="preserve"> is transmitted  by gNB during non-active period of cell DTX.</w:t>
      </w:r>
    </w:p>
    <w:p w14:paraId="3AB20D6A" w14:textId="67BBE1EC" w:rsidR="005A502E" w:rsidRDefault="005A502E" w:rsidP="005A502E">
      <w:pPr>
        <w:rPr>
          <w:b/>
          <w:i/>
        </w:rPr>
      </w:pPr>
    </w:p>
    <w:p w14:paraId="69E41C5A" w14:textId="65950647" w:rsidR="007C2565" w:rsidRPr="007C2565" w:rsidRDefault="007C2565" w:rsidP="007C2565">
      <w:pPr>
        <w:spacing w:after="100"/>
        <w:rPr>
          <w:u w:val="single"/>
          <w:lang w:eastAsia="zh-CN"/>
        </w:rPr>
      </w:pPr>
      <w:r w:rsidRPr="007C2565">
        <w:rPr>
          <w:u w:val="single"/>
          <w:lang w:eastAsia="zh-CN"/>
        </w:rPr>
        <w:t>Cell DRX</w:t>
      </w:r>
    </w:p>
    <w:p w14:paraId="060B50CB" w14:textId="77777777" w:rsidR="00C3209D" w:rsidRDefault="00C3209D" w:rsidP="00C3209D">
      <w:pPr>
        <w:rPr>
          <w:lang w:eastAsia="zh-CN"/>
        </w:rPr>
      </w:pPr>
      <w:r w:rsidRPr="001543B3">
        <w:rPr>
          <w:b/>
          <w:i/>
          <w:lang w:eastAsia="zh-CN"/>
        </w:rPr>
        <w:t xml:space="preserve">Proposal </w:t>
      </w:r>
      <w:r>
        <w:rPr>
          <w:b/>
          <w:i/>
          <w:lang w:eastAsia="zh-CN"/>
        </w:rPr>
        <w:t>10</w:t>
      </w:r>
      <w:r w:rsidRPr="001543B3">
        <w:rPr>
          <w:b/>
          <w:i/>
          <w:lang w:eastAsia="zh-CN"/>
        </w:rPr>
        <w:t>: SRS for</w:t>
      </w:r>
      <w:r>
        <w:rPr>
          <w:b/>
          <w:i/>
          <w:lang w:eastAsia="zh-CN"/>
        </w:rPr>
        <w:t xml:space="preserve"> Positioning</w:t>
      </w:r>
      <w:r w:rsidRPr="001543B3">
        <w:rPr>
          <w:b/>
          <w:i/>
          <w:lang w:eastAsia="zh-CN"/>
        </w:rPr>
        <w:t xml:space="preserve"> </w:t>
      </w:r>
      <w:r>
        <w:rPr>
          <w:b/>
          <w:i/>
          <w:lang w:eastAsia="zh-CN"/>
        </w:rPr>
        <w:t>is transmitted by UE</w:t>
      </w:r>
      <w:r w:rsidRPr="006D63EF">
        <w:rPr>
          <w:b/>
          <w:i/>
          <w:lang w:eastAsia="zh-CN"/>
        </w:rPr>
        <w:t xml:space="preserve"> dur</w:t>
      </w:r>
      <w:r>
        <w:rPr>
          <w:b/>
          <w:i/>
          <w:lang w:eastAsia="zh-CN"/>
        </w:rPr>
        <w:t>ing non-active period of cell DR</w:t>
      </w:r>
      <w:r w:rsidRPr="006D63EF">
        <w:rPr>
          <w:b/>
          <w:i/>
          <w:lang w:eastAsia="zh-CN"/>
        </w:rPr>
        <w:t>X.</w:t>
      </w:r>
    </w:p>
    <w:p w14:paraId="26CA6C38" w14:textId="77777777" w:rsidR="00C3209D" w:rsidRPr="00AF6010" w:rsidRDefault="00C3209D" w:rsidP="00C3209D">
      <w:pPr>
        <w:rPr>
          <w:b/>
          <w:i/>
          <w:lang w:eastAsia="zh-CN"/>
        </w:rPr>
      </w:pPr>
      <w:r w:rsidRPr="00AF6010">
        <w:rPr>
          <w:b/>
          <w:i/>
          <w:lang w:eastAsia="zh-CN"/>
        </w:rPr>
        <w:t xml:space="preserve">Proposal </w:t>
      </w:r>
      <w:r>
        <w:rPr>
          <w:b/>
          <w:i/>
          <w:lang w:eastAsia="zh-CN"/>
        </w:rPr>
        <w:t>11</w:t>
      </w:r>
      <w:r w:rsidRPr="00AF6010">
        <w:rPr>
          <w:b/>
          <w:i/>
          <w:lang w:eastAsia="zh-CN"/>
        </w:rPr>
        <w:t>: Whether UL channel is transmitted by UE during non-active period of cell DRX</w:t>
      </w:r>
      <w:r>
        <w:rPr>
          <w:b/>
          <w:i/>
          <w:lang w:eastAsia="zh-CN"/>
        </w:rPr>
        <w:t xml:space="preserve"> is left for RAN2 discussion</w:t>
      </w:r>
      <w:r w:rsidRPr="00AF6010">
        <w:rPr>
          <w:b/>
          <w:i/>
          <w:lang w:eastAsia="zh-CN"/>
        </w:rPr>
        <w:t>.</w:t>
      </w:r>
    </w:p>
    <w:p w14:paraId="211EBA2C" w14:textId="5C29176A" w:rsidR="007C2565" w:rsidRPr="00C3209D" w:rsidRDefault="007C2565" w:rsidP="005A502E">
      <w:pPr>
        <w:rPr>
          <w:b/>
          <w:i/>
          <w:lang w:eastAsia="zh-CN"/>
        </w:rPr>
      </w:pPr>
    </w:p>
    <w:p w14:paraId="2F7431F3" w14:textId="61436DF0" w:rsidR="007C2565" w:rsidRPr="007C2565" w:rsidRDefault="007C2565" w:rsidP="005A502E">
      <w:pPr>
        <w:rPr>
          <w:u w:val="single"/>
        </w:rPr>
      </w:pPr>
      <w:r w:rsidRPr="007C2565">
        <w:rPr>
          <w:rFonts w:hint="eastAsia"/>
          <w:u w:val="single"/>
        </w:rPr>
        <w:t>Whether UE monitors DCI format 2_9 outside active time of UE C-DRX</w:t>
      </w:r>
    </w:p>
    <w:p w14:paraId="1359B25F" w14:textId="77777777" w:rsidR="00C3209D" w:rsidRPr="00650CC9" w:rsidRDefault="00C3209D" w:rsidP="00C3209D">
      <w:pPr>
        <w:rPr>
          <w:b/>
          <w:i/>
          <w:lang w:eastAsia="zh-CN"/>
        </w:rPr>
      </w:pPr>
      <w:r w:rsidRPr="00650CC9">
        <w:rPr>
          <w:b/>
          <w:i/>
          <w:lang w:eastAsia="zh-CN"/>
        </w:rPr>
        <w:t xml:space="preserve">Proposal </w:t>
      </w:r>
      <w:r>
        <w:rPr>
          <w:b/>
          <w:i/>
          <w:lang w:eastAsia="zh-CN"/>
        </w:rPr>
        <w:t>12</w:t>
      </w:r>
      <w:r w:rsidRPr="00650CC9">
        <w:rPr>
          <w:b/>
          <w:i/>
          <w:lang w:eastAsia="zh-CN"/>
        </w:rPr>
        <w:t xml:space="preserve">: UE monitors DCI format 2_9 outside active time </w:t>
      </w:r>
      <w:r>
        <w:rPr>
          <w:b/>
          <w:i/>
          <w:lang w:eastAsia="zh-CN"/>
        </w:rPr>
        <w:t>of</w:t>
      </w:r>
      <w:r w:rsidRPr="00650CC9">
        <w:rPr>
          <w:b/>
          <w:i/>
          <w:lang w:eastAsia="zh-CN"/>
        </w:rPr>
        <w:t xml:space="preserve"> </w:t>
      </w:r>
      <w:r>
        <w:rPr>
          <w:b/>
          <w:i/>
          <w:lang w:eastAsia="zh-CN"/>
        </w:rPr>
        <w:t xml:space="preserve">UE </w:t>
      </w:r>
      <w:r w:rsidRPr="00650CC9">
        <w:rPr>
          <w:b/>
          <w:i/>
          <w:lang w:eastAsia="zh-CN"/>
        </w:rPr>
        <w:t>C-DRX.</w:t>
      </w:r>
    </w:p>
    <w:p w14:paraId="72DD7051" w14:textId="342AD55A" w:rsidR="007C2565" w:rsidRDefault="007C2565" w:rsidP="005A502E"/>
    <w:p w14:paraId="6A47B655" w14:textId="4208B3D5" w:rsidR="007C2565" w:rsidRPr="007C2565" w:rsidRDefault="007C2565" w:rsidP="005A502E">
      <w:pPr>
        <w:rPr>
          <w:b/>
          <w:i/>
          <w:u w:val="single"/>
          <w:lang w:eastAsia="zh-CN"/>
        </w:rPr>
      </w:pPr>
      <w:r w:rsidRPr="007C2565">
        <w:rPr>
          <w:u w:val="single"/>
        </w:rPr>
        <w:t>Miss detection handling</w:t>
      </w:r>
    </w:p>
    <w:p w14:paraId="0C2E8851" w14:textId="77777777" w:rsidR="00C3209D" w:rsidRPr="00E47AFB" w:rsidRDefault="00C3209D" w:rsidP="00C3209D">
      <w:pPr>
        <w:rPr>
          <w:b/>
          <w:i/>
          <w:lang w:eastAsia="zh-CN"/>
        </w:rPr>
      </w:pPr>
      <w:r w:rsidRPr="00E47AFB">
        <w:rPr>
          <w:b/>
          <w:i/>
          <w:lang w:eastAsia="zh-CN"/>
        </w:rPr>
        <w:t xml:space="preserve">Observation </w:t>
      </w:r>
      <w:r>
        <w:rPr>
          <w:b/>
          <w:i/>
          <w:lang w:eastAsia="zh-CN"/>
        </w:rPr>
        <w:t>1</w:t>
      </w:r>
      <w:r w:rsidRPr="00E47AFB">
        <w:rPr>
          <w:b/>
          <w:i/>
          <w:lang w:eastAsia="zh-CN"/>
        </w:rPr>
        <w:t xml:space="preserve">: For miss detection of DCI format 2_9, if UE assumes activation of cell DTX/DRX, UE will </w:t>
      </w:r>
      <w:r>
        <w:rPr>
          <w:b/>
          <w:i/>
          <w:lang w:eastAsia="zh-CN"/>
        </w:rPr>
        <w:t>skip</w:t>
      </w:r>
      <w:r w:rsidRPr="00E47AFB">
        <w:rPr>
          <w:b/>
          <w:i/>
          <w:lang w:eastAsia="zh-CN"/>
        </w:rPr>
        <w:t xml:space="preserve"> some scheduling information and measurement occasions, and gNB will miss takes some useless signals/channels.</w:t>
      </w:r>
    </w:p>
    <w:p w14:paraId="076B2444" w14:textId="77777777" w:rsidR="00C3209D" w:rsidRPr="00E47AFB" w:rsidRDefault="00C3209D" w:rsidP="00C3209D">
      <w:pPr>
        <w:rPr>
          <w:b/>
          <w:i/>
          <w:lang w:eastAsia="zh-CN"/>
        </w:rPr>
      </w:pPr>
      <w:r w:rsidRPr="00E47AFB">
        <w:rPr>
          <w:b/>
          <w:i/>
          <w:lang w:eastAsia="zh-CN"/>
        </w:rPr>
        <w:t xml:space="preserve">Observation </w:t>
      </w:r>
      <w:r>
        <w:rPr>
          <w:b/>
          <w:i/>
          <w:lang w:eastAsia="zh-CN"/>
        </w:rPr>
        <w:t>2</w:t>
      </w:r>
      <w:r w:rsidRPr="00E47AFB">
        <w:rPr>
          <w:b/>
          <w:i/>
          <w:lang w:eastAsia="zh-CN"/>
        </w:rPr>
        <w:t>: For miss detection of DCI format 2_9, if UE assumes deactivation of cell DTX/DRX, UE will miss takes some useless signals/channels, and gNB will skip some UL information and measurement occasions.</w:t>
      </w:r>
    </w:p>
    <w:p w14:paraId="1E99E949" w14:textId="77777777" w:rsidR="00C3209D" w:rsidRPr="007C2565" w:rsidRDefault="00C3209D" w:rsidP="00C3209D">
      <w:pPr>
        <w:rPr>
          <w:b/>
          <w:i/>
          <w:lang w:eastAsia="zh-CN"/>
        </w:rPr>
      </w:pPr>
      <w:r w:rsidRPr="007C2565">
        <w:rPr>
          <w:b/>
          <w:i/>
          <w:lang w:eastAsia="zh-CN"/>
        </w:rPr>
        <w:t xml:space="preserve">Proposal </w:t>
      </w:r>
      <w:r>
        <w:rPr>
          <w:b/>
          <w:i/>
          <w:lang w:eastAsia="zh-CN"/>
        </w:rPr>
        <w:t>13</w:t>
      </w:r>
      <w:r w:rsidRPr="007C2565">
        <w:rPr>
          <w:b/>
          <w:i/>
          <w:lang w:eastAsia="zh-CN"/>
        </w:rPr>
        <w:t>: For miss detection of DCI format 2_9, for DL reception, UE assumes activation of cell DTX.</w:t>
      </w:r>
    </w:p>
    <w:p w14:paraId="75C0DA52" w14:textId="77777777" w:rsidR="00C3209D" w:rsidRPr="007C2565" w:rsidRDefault="00C3209D" w:rsidP="00C3209D">
      <w:pPr>
        <w:rPr>
          <w:b/>
          <w:i/>
          <w:lang w:eastAsia="zh-CN"/>
        </w:rPr>
      </w:pPr>
      <w:bookmarkStart w:id="5" w:name="_GoBack"/>
      <w:bookmarkEnd w:id="5"/>
      <w:r w:rsidRPr="007C2565">
        <w:rPr>
          <w:b/>
          <w:i/>
          <w:lang w:eastAsia="zh-CN"/>
        </w:rPr>
        <w:t xml:space="preserve">Proposal </w:t>
      </w:r>
      <w:r>
        <w:rPr>
          <w:b/>
          <w:i/>
          <w:lang w:eastAsia="zh-CN"/>
        </w:rPr>
        <w:t>14</w:t>
      </w:r>
      <w:r w:rsidRPr="007C2565">
        <w:rPr>
          <w:b/>
          <w:i/>
          <w:lang w:eastAsia="zh-CN"/>
        </w:rPr>
        <w:t xml:space="preserve">: for miss detection of DCI format 2_9, for UL transmission, UE assumes </w:t>
      </w:r>
      <w:r>
        <w:rPr>
          <w:b/>
          <w:i/>
          <w:lang w:eastAsia="zh-CN"/>
        </w:rPr>
        <w:t>de</w:t>
      </w:r>
      <w:r w:rsidRPr="007C2565">
        <w:rPr>
          <w:b/>
          <w:i/>
          <w:lang w:eastAsia="zh-CN"/>
        </w:rPr>
        <w:t>activation of cell D</w:t>
      </w:r>
      <w:r>
        <w:rPr>
          <w:b/>
          <w:i/>
          <w:lang w:eastAsia="zh-CN"/>
        </w:rPr>
        <w:t>R</w:t>
      </w:r>
      <w:r w:rsidRPr="007C2565">
        <w:rPr>
          <w:b/>
          <w:i/>
          <w:lang w:eastAsia="zh-CN"/>
        </w:rPr>
        <w:t>X.</w:t>
      </w:r>
    </w:p>
    <w:p w14:paraId="271BD2CE" w14:textId="77777777" w:rsidR="005A502E" w:rsidRPr="00C3209D" w:rsidRDefault="005A502E"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49A8A0E5" w14:textId="18BC8775" w:rsidR="002F796E" w:rsidRDefault="00004FFD" w:rsidP="00004FFD">
      <w:pPr>
        <w:pStyle w:val="ListParagraph"/>
        <w:numPr>
          <w:ilvl w:val="0"/>
          <w:numId w:val="6"/>
        </w:numPr>
        <w:ind w:firstLineChars="0"/>
        <w:rPr>
          <w:lang w:eastAsia="zh-CN"/>
        </w:rPr>
      </w:pPr>
      <w:r>
        <w:rPr>
          <w:lang w:eastAsia="zh-CN"/>
        </w:rPr>
        <w:t>RP-223540</w:t>
      </w:r>
      <w:r w:rsidRPr="0030558E">
        <w:rPr>
          <w:lang w:eastAsia="zh-CN"/>
        </w:rPr>
        <w:t>, “</w:t>
      </w:r>
      <w:r w:rsidRPr="00A51684">
        <w:rPr>
          <w:lang w:eastAsia="zh-CN"/>
        </w:rPr>
        <w:t xml:space="preserve">New WID: </w:t>
      </w:r>
      <w:r w:rsidRPr="00A51684">
        <w:rPr>
          <w:rFonts w:hint="eastAsia"/>
          <w:lang w:eastAsia="zh-CN"/>
        </w:rPr>
        <w:t>Network</w:t>
      </w:r>
      <w:r w:rsidRPr="00A51684">
        <w:rPr>
          <w:lang w:eastAsia="zh-CN"/>
        </w:rPr>
        <w:t xml:space="preserve"> energy savings for NR</w:t>
      </w:r>
      <w:r w:rsidRPr="0030558E">
        <w:rPr>
          <w:lang w:eastAsia="zh-CN"/>
        </w:rPr>
        <w:t xml:space="preserve">”, </w:t>
      </w:r>
      <w:r w:rsidRPr="00A51684">
        <w:rPr>
          <w:lang w:eastAsia="zh-CN"/>
        </w:rPr>
        <w:t>Huawei</w:t>
      </w:r>
      <w:r w:rsidRPr="0030558E">
        <w:rPr>
          <w:lang w:eastAsia="zh-CN"/>
        </w:rPr>
        <w:t>, RAN#9</w:t>
      </w:r>
      <w:r>
        <w:rPr>
          <w:lang w:eastAsia="zh-CN"/>
        </w:rPr>
        <w:t>8</w:t>
      </w:r>
      <w:r w:rsidRPr="0030558E">
        <w:rPr>
          <w:lang w:eastAsia="zh-CN"/>
        </w:rPr>
        <w:t xml:space="preserve">e, </w:t>
      </w:r>
      <w:r>
        <w:rPr>
          <w:lang w:eastAsia="zh-CN"/>
        </w:rPr>
        <w:t>Dec.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13EF16CD" w14:textId="77777777" w:rsidR="00030D3F" w:rsidRDefault="00030D3F" w:rsidP="00030D3F">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3D7DECEE" w14:textId="77777777" w:rsidR="00C74EAF" w:rsidRDefault="00C74EAF" w:rsidP="00C74EAF">
      <w:pPr>
        <w:pStyle w:val="ListParagraph"/>
        <w:numPr>
          <w:ilvl w:val="0"/>
          <w:numId w:val="6"/>
        </w:numPr>
        <w:ind w:firstLineChars="0"/>
        <w:rPr>
          <w:lang w:eastAsia="zh-CN"/>
        </w:rPr>
      </w:pPr>
      <w:r w:rsidRPr="00B34750">
        <w:rPr>
          <w:lang w:eastAsia="zh-CN"/>
        </w:rPr>
        <w:t>3GPP R</w:t>
      </w:r>
      <w:r>
        <w:rPr>
          <w:lang w:eastAsia="zh-CN"/>
        </w:rPr>
        <w:t>AN1#112bis-e Chairman’s Notes, Apr. 17th - 26</w:t>
      </w:r>
      <w:r w:rsidRPr="00DC7CA5">
        <w:rPr>
          <w:lang w:eastAsia="zh-CN"/>
        </w:rPr>
        <w:t>th</w:t>
      </w:r>
      <w:r>
        <w:rPr>
          <w:lang w:eastAsia="zh-CN"/>
        </w:rPr>
        <w:t>, 2022</w:t>
      </w:r>
      <w:r w:rsidRPr="00B34750">
        <w:rPr>
          <w:lang w:eastAsia="zh-CN"/>
        </w:rPr>
        <w:t>.</w:t>
      </w:r>
    </w:p>
    <w:p w14:paraId="10A23B41" w14:textId="77777777" w:rsidR="009B3A28" w:rsidRDefault="009B3A28" w:rsidP="009B3A28">
      <w:pPr>
        <w:pStyle w:val="ListParagraph"/>
        <w:numPr>
          <w:ilvl w:val="0"/>
          <w:numId w:val="6"/>
        </w:numPr>
        <w:ind w:firstLineChars="0"/>
        <w:rPr>
          <w:lang w:eastAsia="zh-CN"/>
        </w:rPr>
      </w:pPr>
      <w:r w:rsidRPr="00B34750">
        <w:rPr>
          <w:lang w:eastAsia="zh-CN"/>
        </w:rPr>
        <w:lastRenderedPageBreak/>
        <w:t>3GPP R</w:t>
      </w:r>
      <w:r>
        <w:rPr>
          <w:lang w:eastAsia="zh-CN"/>
        </w:rPr>
        <w:t>AN1#114 Chairman’s Notes, Aug. 21st</w:t>
      </w:r>
      <w:r w:rsidRPr="00DC7CA5">
        <w:rPr>
          <w:lang w:eastAsia="zh-CN"/>
        </w:rPr>
        <w:t xml:space="preserve"> </w:t>
      </w:r>
      <w:r>
        <w:rPr>
          <w:lang w:eastAsia="zh-CN"/>
        </w:rPr>
        <w:t>– 25th, 2023</w:t>
      </w:r>
      <w:r w:rsidRPr="00B34750">
        <w:rPr>
          <w:lang w:eastAsia="zh-CN"/>
        </w:rPr>
        <w:t>.</w:t>
      </w:r>
    </w:p>
    <w:p w14:paraId="13A54A6E" w14:textId="2B5027DE" w:rsidR="001F38D6" w:rsidRPr="009B3A28" w:rsidRDefault="001F38D6" w:rsidP="001F38D6">
      <w:pPr>
        <w:rPr>
          <w:lang w:eastAsia="zh-CN"/>
        </w:rPr>
      </w:pPr>
    </w:p>
    <w:p w14:paraId="164B48EB" w14:textId="0B4CF82E" w:rsidR="001F38D6" w:rsidRPr="00DA69E3" w:rsidRDefault="001F38D6" w:rsidP="001F38D6">
      <w:pPr>
        <w:pStyle w:val="Heading1"/>
        <w:numPr>
          <w:ilvl w:val="0"/>
          <w:numId w:val="0"/>
        </w:numPr>
        <w:spacing w:after="100"/>
        <w:ind w:left="432" w:hanging="432"/>
        <w:rPr>
          <w:lang w:eastAsia="zh-CN"/>
        </w:rPr>
      </w:pPr>
      <w:r>
        <w:rPr>
          <w:lang w:eastAsia="zh-CN"/>
        </w:rPr>
        <w:t>Appendix</w:t>
      </w:r>
      <w:r w:rsidRPr="00DA69E3">
        <w:rPr>
          <w:lang w:eastAsia="zh-CN"/>
        </w:rPr>
        <w:t xml:space="preserve"> </w:t>
      </w:r>
    </w:p>
    <w:p w14:paraId="1DD5BBAA" w14:textId="44683E92" w:rsidR="001F38D6" w:rsidRDefault="001F38D6" w:rsidP="001F38D6">
      <w:pPr>
        <w:pStyle w:val="Heading2"/>
      </w:pPr>
      <w:r>
        <w:t>A.1  Relationship between CSI-RS and UE C-DRX</w:t>
      </w:r>
    </w:p>
    <w:p w14:paraId="3D1629B8" w14:textId="6A0BCC61" w:rsidR="001F38D6" w:rsidRDefault="001F38D6" w:rsidP="001F38D6">
      <w:pPr>
        <w:rPr>
          <w:lang w:eastAsia="zh-CN"/>
        </w:rPr>
      </w:pPr>
      <w:r>
        <w:rPr>
          <w:lang w:eastAsia="zh-CN"/>
        </w:rPr>
        <w:t>T</w:t>
      </w:r>
      <w:r>
        <w:rPr>
          <w:rFonts w:hint="eastAsia"/>
          <w:lang w:eastAsia="zh-CN"/>
        </w:rPr>
        <w:t xml:space="preserve">he </w:t>
      </w:r>
      <w:r>
        <w:rPr>
          <w:lang w:eastAsia="zh-CN"/>
        </w:rPr>
        <w:t xml:space="preserve">relationship between </w:t>
      </w:r>
      <w:r w:rsidRPr="001F38D6">
        <w:rPr>
          <w:u w:val="single"/>
          <w:lang w:eastAsia="zh-CN"/>
        </w:rPr>
        <w:t>CSI-RS for CSI acquisition</w:t>
      </w:r>
      <w:r>
        <w:rPr>
          <w:lang w:eastAsia="zh-CN"/>
        </w:rPr>
        <w:t xml:space="preserve"> and UE active time is co</w:t>
      </w:r>
      <w:r w:rsidRPr="003536F4">
        <w:rPr>
          <w:lang w:eastAsia="zh-CN"/>
        </w:rPr>
        <w:t>pied from 38.214-hxx.</w:t>
      </w:r>
    </w:p>
    <w:tbl>
      <w:tblPr>
        <w:tblStyle w:val="TableGrid"/>
        <w:tblW w:w="0" w:type="auto"/>
        <w:tblLook w:val="04A0" w:firstRow="1" w:lastRow="0" w:firstColumn="1" w:lastColumn="0" w:noHBand="0" w:noVBand="1"/>
      </w:tblPr>
      <w:tblGrid>
        <w:gridCol w:w="9307"/>
      </w:tblGrid>
      <w:tr w:rsidR="001F38D6" w:rsidRPr="001F38D6" w14:paraId="7F0D70DF" w14:textId="77777777" w:rsidTr="001F38D6">
        <w:tc>
          <w:tcPr>
            <w:tcW w:w="9307" w:type="dxa"/>
          </w:tcPr>
          <w:p w14:paraId="4E88F496" w14:textId="77777777" w:rsidR="001F38D6" w:rsidRPr="001F38D6" w:rsidRDefault="001F38D6" w:rsidP="001F38D6">
            <w:pPr>
              <w:autoSpaceDE/>
              <w:autoSpaceDN/>
              <w:adjustRightInd/>
              <w:snapToGrid/>
              <w:spacing w:after="180"/>
              <w:jc w:val="left"/>
              <w:rPr>
                <w:rFonts w:ascii="宋体" w:eastAsia="宋体" w:hAnsi="宋体" w:cs="宋体"/>
                <w:sz w:val="20"/>
                <w:szCs w:val="24"/>
                <w:lang w:eastAsia="zh-CN"/>
              </w:rPr>
            </w:pPr>
            <w:r w:rsidRPr="001F38D6">
              <w:rPr>
                <w:rFonts w:eastAsia="MS Mincho" w:cs="+mn-cs"/>
                <w:color w:val="000000"/>
                <w:kern w:val="24"/>
                <w:sz w:val="20"/>
                <w:szCs w:val="56"/>
                <w:lang w:val="en-GB" w:eastAsia="zh-CN"/>
              </w:rPr>
              <w:t xml:space="preserve">If the UE is configured with DRX, </w:t>
            </w:r>
          </w:p>
          <w:p w14:paraId="771C01D8" w14:textId="77777777"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color w:val="000000"/>
                <w:kern w:val="24"/>
                <w:sz w:val="20"/>
                <w:szCs w:val="56"/>
                <w:lang w:val="x-none" w:eastAsia="zh-CN"/>
              </w:rPr>
              <w:t>-</w:t>
            </w:r>
            <w:r w:rsidRPr="001F38D6">
              <w:rPr>
                <w:rFonts w:eastAsia="宋体" w:cs="+mn-cs"/>
                <w:color w:val="000000"/>
                <w:kern w:val="24"/>
                <w:sz w:val="20"/>
                <w:szCs w:val="56"/>
                <w:lang w:val="x-none" w:eastAsia="zh-CN"/>
              </w:rPr>
              <w:tab/>
              <w:t>if  the UE is configured to monito</w:t>
            </w:r>
            <w:r w:rsidRPr="001F38D6">
              <w:rPr>
                <w:rFonts w:eastAsia="宋体" w:cs="+mn-cs"/>
                <w:kern w:val="24"/>
                <w:sz w:val="20"/>
                <w:szCs w:val="56"/>
                <w:lang w:val="x-none" w:eastAsia="zh-CN"/>
              </w:rPr>
              <w:t xml:space="preserve">r DCI format 2_6 and configured by higher layer parameter </w:t>
            </w:r>
            <w:r w:rsidRPr="001F38D6">
              <w:rPr>
                <w:rFonts w:eastAsia="宋体" w:cs="+mn-cs"/>
                <w:i/>
                <w:iCs/>
                <w:kern w:val="24"/>
                <w:sz w:val="20"/>
                <w:szCs w:val="56"/>
                <w:lang w:val="x-none" w:eastAsia="zh-CN"/>
              </w:rPr>
              <w:t>ps-TransmitOtherPeriodicCSI</w:t>
            </w:r>
            <w:r w:rsidRPr="001F38D6">
              <w:rPr>
                <w:rFonts w:eastAsia="宋体" w:cs="+mn-cs"/>
                <w:kern w:val="24"/>
                <w:sz w:val="20"/>
                <w:szCs w:val="56"/>
                <w:lang w:val="x-none" w:eastAsia="zh-CN"/>
              </w:rPr>
              <w:t xml:space="preserve"> to report CSI with the higher layer parameter </w:t>
            </w:r>
            <w:r w:rsidRPr="001F38D6">
              <w:rPr>
                <w:rFonts w:eastAsia="宋体" w:cs="+mn-cs"/>
                <w:i/>
                <w:iCs/>
                <w:kern w:val="24"/>
                <w:sz w:val="20"/>
                <w:szCs w:val="56"/>
                <w:lang w:val="x-none" w:eastAsia="zh-CN"/>
              </w:rPr>
              <w:t>reportConfigType</w:t>
            </w:r>
            <w:r w:rsidRPr="001F38D6">
              <w:rPr>
                <w:rFonts w:eastAsia="宋体" w:cs="+mn-cs"/>
                <w:kern w:val="24"/>
                <w:sz w:val="20"/>
                <w:szCs w:val="56"/>
                <w:lang w:val="x-none" w:eastAsia="zh-CN"/>
              </w:rPr>
              <w:t xml:space="preserve"> set to 'periodic' and </w:t>
            </w:r>
            <w:r w:rsidRPr="001F38D6">
              <w:rPr>
                <w:rFonts w:eastAsia="宋体" w:cs="+mn-cs"/>
                <w:i/>
                <w:iCs/>
                <w:kern w:val="24"/>
                <w:sz w:val="20"/>
                <w:szCs w:val="56"/>
                <w:lang w:val="x-none" w:eastAsia="zh-CN"/>
              </w:rPr>
              <w:t>reportQuantity</w:t>
            </w:r>
            <w:r w:rsidRPr="001F38D6">
              <w:rPr>
                <w:rFonts w:eastAsia="宋体" w:cs="+mn-cs"/>
                <w:kern w:val="24"/>
                <w:sz w:val="20"/>
                <w:szCs w:val="56"/>
                <w:lang w:val="x-none" w:eastAsia="zh-CN"/>
              </w:rPr>
              <w:t xml:space="preserve"> set to quantities other than </w:t>
            </w:r>
            <w:r w:rsidRPr="001F38D6">
              <w:rPr>
                <w:rFonts w:eastAsia="宋体" w:cs="+mn-cs"/>
                <w:kern w:val="24"/>
                <w:sz w:val="20"/>
                <w:szCs w:val="56"/>
                <w:lang w:eastAsia="zh-CN"/>
              </w:rPr>
              <w:t>'</w:t>
            </w:r>
            <w:r w:rsidRPr="001F38D6">
              <w:rPr>
                <w:rFonts w:eastAsia="宋体" w:cs="+mn-cs"/>
                <w:kern w:val="24"/>
                <w:sz w:val="20"/>
                <w:szCs w:val="56"/>
                <w:lang w:val="x-none" w:eastAsia="zh-CN"/>
              </w:rPr>
              <w:t>cri-RSRP</w:t>
            </w:r>
            <w:r w:rsidRPr="001F38D6">
              <w:rPr>
                <w:rFonts w:eastAsia="宋体" w:cs="+mn-cs"/>
                <w:kern w:val="24"/>
                <w:sz w:val="20"/>
                <w:szCs w:val="56"/>
                <w:lang w:eastAsia="zh-CN"/>
              </w:rPr>
              <w:t>'</w:t>
            </w:r>
            <w:r w:rsidRPr="001F38D6">
              <w:rPr>
                <w:rFonts w:eastAsia="宋体" w:cs="+mn-cs"/>
                <w:kern w:val="24"/>
                <w:sz w:val="20"/>
                <w:szCs w:val="56"/>
                <w:lang w:val="x-none" w:eastAsia="zh-CN"/>
              </w:rPr>
              <w:t xml:space="preserve"> and </w:t>
            </w:r>
            <w:r w:rsidRPr="001F38D6">
              <w:rPr>
                <w:rFonts w:eastAsia="宋体" w:cs="+mn-cs"/>
                <w:kern w:val="24"/>
                <w:sz w:val="20"/>
                <w:szCs w:val="56"/>
                <w:lang w:eastAsia="zh-CN"/>
              </w:rPr>
              <w:t>'</w:t>
            </w:r>
            <w:r w:rsidRPr="001F38D6">
              <w:rPr>
                <w:rFonts w:eastAsia="宋体" w:cs="+mn-cs"/>
                <w:kern w:val="24"/>
                <w:sz w:val="20"/>
                <w:szCs w:val="56"/>
                <w:lang w:val="x-none" w:eastAsia="zh-CN"/>
              </w:rPr>
              <w:t>ssb-Index-RSRP</w:t>
            </w:r>
            <w:r w:rsidRPr="001F38D6">
              <w:rPr>
                <w:rFonts w:eastAsia="宋体" w:cs="+mn-cs"/>
                <w:kern w:val="24"/>
                <w:sz w:val="20"/>
                <w:szCs w:val="56"/>
                <w:lang w:eastAsia="zh-CN"/>
              </w:rPr>
              <w:t xml:space="preserve">' </w:t>
            </w:r>
            <w:r w:rsidRPr="001F38D6">
              <w:rPr>
                <w:rFonts w:eastAsia="宋体" w:cs="+mn-cs"/>
                <w:kern w:val="24"/>
                <w:sz w:val="20"/>
                <w:szCs w:val="56"/>
                <w:lang w:val="x-none" w:eastAsia="zh-CN"/>
              </w:rPr>
              <w:t xml:space="preserve">when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 xml:space="preserve">is not started, the most recent CSI measurement occasion occurs in DRX active time or during the time duration indicated by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also outside DRX active time for CSI to be reported;</w:t>
            </w:r>
          </w:p>
          <w:p w14:paraId="087FB621" w14:textId="77777777"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kern w:val="24"/>
                <w:sz w:val="20"/>
                <w:szCs w:val="56"/>
                <w:lang w:val="x-none" w:eastAsia="zh-CN"/>
              </w:rPr>
              <w:t>-</w:t>
            </w:r>
            <w:r w:rsidRPr="001F38D6">
              <w:rPr>
                <w:rFonts w:eastAsia="宋体" w:cs="+mn-cs"/>
                <w:kern w:val="24"/>
                <w:sz w:val="20"/>
                <w:szCs w:val="56"/>
                <w:lang w:val="x-none" w:eastAsia="zh-CN"/>
              </w:rPr>
              <w:tab/>
              <w:t xml:space="preserve">if the UE is configured to monitor DCI format 2_6 and configured by higher layer parameter </w:t>
            </w:r>
            <w:r w:rsidRPr="001F38D6">
              <w:rPr>
                <w:rFonts w:eastAsia="宋体" w:cs="+mn-cs"/>
                <w:i/>
                <w:iCs/>
                <w:kern w:val="24"/>
                <w:sz w:val="20"/>
                <w:szCs w:val="56"/>
                <w:lang w:val="x-none" w:eastAsia="zh-CN"/>
              </w:rPr>
              <w:t>ps-TransmitPeriodicL1-RSRP</w:t>
            </w:r>
            <w:r w:rsidRPr="001F38D6">
              <w:rPr>
                <w:rFonts w:eastAsia="宋体" w:cs="+mn-cs"/>
                <w:kern w:val="24"/>
                <w:sz w:val="20"/>
                <w:szCs w:val="56"/>
                <w:lang w:val="x-none" w:eastAsia="zh-CN"/>
              </w:rPr>
              <w:t xml:space="preserve"> to report L1-RSRP with the higher layer parameter </w:t>
            </w:r>
            <w:r w:rsidRPr="001F38D6">
              <w:rPr>
                <w:rFonts w:eastAsia="宋体" w:cs="+mn-cs"/>
                <w:i/>
                <w:iCs/>
                <w:kern w:val="24"/>
                <w:sz w:val="20"/>
                <w:szCs w:val="56"/>
                <w:lang w:val="x-none" w:eastAsia="zh-CN"/>
              </w:rPr>
              <w:t>reportConfigType</w:t>
            </w:r>
            <w:r w:rsidRPr="001F38D6">
              <w:rPr>
                <w:rFonts w:eastAsia="宋体" w:cs="+mn-cs"/>
                <w:kern w:val="24"/>
                <w:sz w:val="20"/>
                <w:szCs w:val="56"/>
                <w:lang w:val="x-none" w:eastAsia="zh-CN"/>
              </w:rPr>
              <w:t xml:space="preserve"> set to 'periodic' and </w:t>
            </w:r>
            <w:r w:rsidRPr="001F38D6">
              <w:rPr>
                <w:rFonts w:eastAsia="宋体" w:cs="+mn-cs"/>
                <w:i/>
                <w:iCs/>
                <w:kern w:val="24"/>
                <w:sz w:val="20"/>
                <w:szCs w:val="56"/>
                <w:lang w:val="x-none" w:eastAsia="zh-CN"/>
              </w:rPr>
              <w:t>reportQuantity</w:t>
            </w:r>
            <w:r w:rsidRPr="001F38D6">
              <w:rPr>
                <w:rFonts w:eastAsia="宋体" w:cs="+mn-cs"/>
                <w:kern w:val="24"/>
                <w:sz w:val="20"/>
                <w:szCs w:val="56"/>
                <w:lang w:val="x-none" w:eastAsia="zh-CN"/>
              </w:rPr>
              <w:t xml:space="preserve"> set to cri-RSRP when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 xml:space="preserve">is not started, the most recent CSI measurement occasion occurs in DRX active time or during the time duration indicated by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also outside DRX active time for CSI to be reported;</w:t>
            </w:r>
          </w:p>
          <w:p w14:paraId="700B5D76" w14:textId="044580D9"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kern w:val="24"/>
                <w:sz w:val="20"/>
                <w:szCs w:val="56"/>
                <w:lang w:val="x-none" w:eastAsia="zh-CN"/>
              </w:rPr>
              <w:t>-</w:t>
            </w:r>
            <w:r w:rsidRPr="001F38D6">
              <w:rPr>
                <w:rFonts w:eastAsia="宋体" w:cs="+mn-cs"/>
                <w:kern w:val="24"/>
                <w:sz w:val="20"/>
                <w:szCs w:val="56"/>
                <w:lang w:val="x-none" w:eastAsia="zh-CN"/>
              </w:rPr>
              <w:tab/>
              <w:t xml:space="preserve">otherwise, </w:t>
            </w:r>
            <w:r w:rsidRPr="001F38D6">
              <w:rPr>
                <w:rFonts w:eastAsia="MS Mincho" w:cs="+mn-cs"/>
                <w:kern w:val="24"/>
                <w:sz w:val="20"/>
                <w:szCs w:val="56"/>
                <w:lang w:val="x-none" w:eastAsia="zh-CN"/>
              </w:rPr>
              <w:t>the most recent CSI measurement occasion occurs in DRX active time for C</w:t>
            </w:r>
            <w:r w:rsidRPr="001F38D6">
              <w:rPr>
                <w:rFonts w:eastAsia="MS Mincho" w:cs="+mn-cs"/>
                <w:color w:val="000000"/>
                <w:kern w:val="24"/>
                <w:sz w:val="20"/>
                <w:szCs w:val="56"/>
                <w:lang w:val="x-none" w:eastAsia="zh-CN"/>
              </w:rPr>
              <w:t>SI to be reported.</w:t>
            </w:r>
          </w:p>
        </w:tc>
      </w:tr>
    </w:tbl>
    <w:p w14:paraId="656FA23A" w14:textId="77777777" w:rsidR="001F38D6" w:rsidRDefault="001F38D6" w:rsidP="001F38D6">
      <w:pPr>
        <w:rPr>
          <w:lang w:eastAsia="zh-CN"/>
        </w:rPr>
      </w:pPr>
      <w:r>
        <w:rPr>
          <w:rFonts w:hint="eastAsia"/>
          <w:lang w:eastAsia="zh-CN"/>
        </w:rPr>
        <w:t xml:space="preserve">The relationship between </w:t>
      </w:r>
      <w:r w:rsidRPr="001F38D6">
        <w:rPr>
          <w:rFonts w:hint="eastAsia"/>
          <w:u w:val="single"/>
          <w:lang w:eastAsia="zh-CN"/>
        </w:rPr>
        <w:t>CSI</w:t>
      </w:r>
      <w:r w:rsidRPr="003536F4">
        <w:rPr>
          <w:rFonts w:hint="eastAsia"/>
          <w:u w:val="single"/>
          <w:lang w:eastAsia="zh-CN"/>
        </w:rPr>
        <w:t>-RS for mobility</w:t>
      </w:r>
      <w:r w:rsidRPr="003536F4">
        <w:rPr>
          <w:rFonts w:hint="eastAsia"/>
          <w:lang w:eastAsia="zh-CN"/>
        </w:rPr>
        <w:t xml:space="preserve"> and UE active time is copied from </w:t>
      </w:r>
      <w:r w:rsidRPr="003536F4">
        <w:rPr>
          <w:lang w:eastAsia="zh-CN"/>
        </w:rPr>
        <w:t>38.214-hxx.</w:t>
      </w:r>
    </w:p>
    <w:tbl>
      <w:tblPr>
        <w:tblStyle w:val="TableGrid"/>
        <w:tblW w:w="0" w:type="auto"/>
        <w:tblLook w:val="04A0" w:firstRow="1" w:lastRow="0" w:firstColumn="1" w:lastColumn="0" w:noHBand="0" w:noVBand="1"/>
      </w:tblPr>
      <w:tblGrid>
        <w:gridCol w:w="9307"/>
      </w:tblGrid>
      <w:tr w:rsidR="001F38D6" w14:paraId="2EC22415" w14:textId="77777777" w:rsidTr="0009258C">
        <w:tc>
          <w:tcPr>
            <w:tcW w:w="9307" w:type="dxa"/>
          </w:tcPr>
          <w:p w14:paraId="06AF66C9" w14:textId="77777777" w:rsidR="001F38D6" w:rsidRPr="001F38D6" w:rsidRDefault="001F38D6" w:rsidP="0009258C">
            <w:pPr>
              <w:autoSpaceDE/>
              <w:autoSpaceDN/>
              <w:adjustRightInd/>
              <w:snapToGrid/>
              <w:spacing w:after="180"/>
              <w:jc w:val="left"/>
              <w:rPr>
                <w:rFonts w:ascii="宋体" w:eastAsia="宋体" w:hAnsi="宋体" w:cs="宋体"/>
                <w:sz w:val="6"/>
                <w:szCs w:val="24"/>
                <w:lang w:eastAsia="zh-CN"/>
              </w:rPr>
            </w:pPr>
            <w:r w:rsidRPr="001F38D6">
              <w:rPr>
                <w:rFonts w:eastAsia="宋体" w:cs="+mn-cs"/>
                <w:color w:val="000000"/>
                <w:kern w:val="24"/>
                <w:sz w:val="20"/>
                <w:szCs w:val="56"/>
                <w:lang w:val="en-GB" w:eastAsia="zh-CN"/>
              </w:rPr>
              <w:t xml:space="preserve">If the UE is configured with DRX, the UE is not required to perform measurement of CSI-RS resources other than during the active time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eastAsia="zh-CN"/>
              </w:rPr>
              <w:t xml:space="preserve">. When the UE is configured to monitor DCI format 2_6, the UE is not required to perform measurements other than during the active time and during the timer duration indicated by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in </w:t>
            </w:r>
            <w:r w:rsidRPr="001F38D6">
              <w:rPr>
                <w:rFonts w:eastAsia="宋体" w:cs="+mn-cs"/>
                <w:i/>
                <w:iCs/>
                <w:color w:val="000000"/>
                <w:kern w:val="24"/>
                <w:sz w:val="20"/>
                <w:szCs w:val="56"/>
                <w:lang w:eastAsia="zh-CN"/>
              </w:rPr>
              <w:t>DRX-Config</w:t>
            </w:r>
            <w:r w:rsidRPr="001F38D6">
              <w:rPr>
                <w:rFonts w:eastAsia="宋体" w:cs="+mn-cs"/>
                <w:color w:val="000000"/>
                <w:kern w:val="24"/>
                <w:sz w:val="20"/>
                <w:szCs w:val="56"/>
                <w:lang w:eastAsia="zh-CN"/>
              </w:rPr>
              <w:t xml:space="preserve"> </w:t>
            </w:r>
            <w:r w:rsidRPr="001F38D6">
              <w:rPr>
                <w:rFonts w:eastAsia="等线" w:cs="+mn-cs"/>
                <w:color w:val="000000"/>
                <w:kern w:val="24"/>
                <w:sz w:val="20"/>
                <w:szCs w:val="56"/>
                <w:lang w:val="en-GB" w:eastAsia="zh-CN"/>
              </w:rPr>
              <w:t xml:space="preserve">also outside active time </w:t>
            </w:r>
            <w:r w:rsidRPr="001F38D6">
              <w:rPr>
                <w:rFonts w:eastAsia="宋体" w:cs="+mn-cs"/>
                <w:color w:val="000000"/>
                <w:kern w:val="24"/>
                <w:sz w:val="20"/>
                <w:szCs w:val="56"/>
                <w:lang w:eastAsia="zh-CN"/>
              </w:rPr>
              <w:t xml:space="preserve">based on </w:t>
            </w:r>
            <w:r w:rsidRPr="001F38D6">
              <w:rPr>
                <w:rFonts w:eastAsia="宋体" w:cs="+mn-cs"/>
                <w:i/>
                <w:iCs/>
                <w:color w:val="000000"/>
                <w:kern w:val="24"/>
                <w:sz w:val="20"/>
                <w:szCs w:val="56"/>
                <w:lang w:eastAsia="zh-CN"/>
              </w:rPr>
              <w:t>CSI-RS-Resource-Mobility</w:t>
            </w:r>
            <w:r w:rsidRPr="001F38D6">
              <w:rPr>
                <w:rFonts w:eastAsia="宋体" w:cs="+mn-cs"/>
                <w:color w:val="000000"/>
                <w:kern w:val="24"/>
                <w:sz w:val="20"/>
                <w:szCs w:val="56"/>
                <w:lang w:val="en-GB" w:eastAsia="zh-CN"/>
              </w:rPr>
              <w:t xml:space="preserve">. </w:t>
            </w:r>
          </w:p>
          <w:p w14:paraId="1206ED16" w14:textId="77777777" w:rsidR="001F38D6" w:rsidRPr="001F38D6" w:rsidRDefault="001F38D6" w:rsidP="0009258C">
            <w:pPr>
              <w:autoSpaceDE/>
              <w:autoSpaceDN/>
              <w:adjustRightInd/>
              <w:snapToGrid/>
              <w:spacing w:after="0"/>
              <w:jc w:val="left"/>
              <w:rPr>
                <w:rFonts w:ascii="宋体" w:eastAsia="宋体" w:hAnsi="宋体" w:cs="宋体"/>
                <w:sz w:val="24"/>
                <w:szCs w:val="24"/>
                <w:lang w:eastAsia="zh-CN"/>
              </w:rPr>
            </w:pPr>
            <w:r w:rsidRPr="001F38D6">
              <w:rPr>
                <w:rFonts w:eastAsia="宋体" w:cs="+mn-cs"/>
                <w:color w:val="000000"/>
                <w:kern w:val="24"/>
                <w:sz w:val="20"/>
                <w:szCs w:val="56"/>
                <w:lang w:val="en-GB" w:eastAsia="zh-CN"/>
              </w:rPr>
              <w:t xml:space="preserve">If the UE is configured with DRX and DRX cycle in use is larger than 80 msec, the UE may not expect CSI-RS resources are available other than during the active time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 xml:space="preserve">. If the UE is configured with DRX and configured to monitor DCI format 2_6 and DRX cycle in use is larger than 80 msec, the UE may not expect that the CSI-RS resources are available other than during the active time and during the time duration indicated by </w:t>
            </w:r>
            <w:r w:rsidRPr="001F38D6">
              <w:rPr>
                <w:rFonts w:eastAsia="宋体" w:cs="+mn-cs"/>
                <w:i/>
                <w:iCs/>
                <w:color w:val="000000"/>
                <w:kern w:val="24"/>
                <w:sz w:val="20"/>
                <w:szCs w:val="56"/>
                <w:lang w:val="en-GB" w:eastAsia="zh-CN"/>
              </w:rPr>
              <w:t>drx-onDurationTimer</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in </w:t>
            </w:r>
            <w:r w:rsidRPr="001F38D6">
              <w:rPr>
                <w:rFonts w:eastAsia="宋体" w:cs="+mn-cs"/>
                <w:i/>
                <w:iCs/>
                <w:color w:val="000000"/>
                <w:kern w:val="24"/>
                <w:sz w:val="20"/>
                <w:szCs w:val="56"/>
                <w:lang w:eastAsia="zh-CN"/>
              </w:rPr>
              <w:t>DRX-Config</w:t>
            </w:r>
            <w:r w:rsidRPr="001F38D6">
              <w:rPr>
                <w:rFonts w:eastAsia="宋体" w:cs="+mn-cs"/>
                <w:color w:val="000000"/>
                <w:kern w:val="24"/>
                <w:sz w:val="20"/>
                <w:szCs w:val="56"/>
                <w:lang w:eastAsia="zh-CN"/>
              </w:rPr>
              <w:t xml:space="preserve"> </w:t>
            </w:r>
            <w:r w:rsidRPr="001F38D6">
              <w:rPr>
                <w:rFonts w:eastAsia="等线" w:cs="+mn-cs"/>
                <w:color w:val="000000"/>
                <w:kern w:val="24"/>
                <w:sz w:val="20"/>
                <w:szCs w:val="56"/>
                <w:lang w:val="en-GB" w:eastAsia="zh-CN"/>
              </w:rPr>
              <w:t xml:space="preserve">also outside active time </w:t>
            </w:r>
            <w:r w:rsidRPr="001F38D6">
              <w:rPr>
                <w:rFonts w:eastAsia="宋体" w:cs="+mn-cs"/>
                <w:color w:val="000000"/>
                <w:kern w:val="24"/>
                <w:sz w:val="20"/>
                <w:szCs w:val="56"/>
                <w:lang w:val="en-GB" w:eastAsia="zh-CN"/>
              </w:rPr>
              <w:t xml:space="preserve">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 xml:space="preserve"> Otherwise, the UE may assume CSI-RS are available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w:t>
            </w:r>
          </w:p>
        </w:tc>
      </w:tr>
    </w:tbl>
    <w:p w14:paraId="0D1E6C98" w14:textId="77777777" w:rsidR="001F38D6" w:rsidRDefault="001F38D6" w:rsidP="001F38D6">
      <w:pPr>
        <w:rPr>
          <w:lang w:eastAsia="zh-CN"/>
        </w:rPr>
      </w:pPr>
    </w:p>
    <w:p w14:paraId="511FDF8A" w14:textId="092D4A91" w:rsidR="001F38D6" w:rsidRDefault="001F38D6" w:rsidP="001F38D6">
      <w:pPr>
        <w:pStyle w:val="Heading2"/>
      </w:pPr>
      <w:r>
        <w:t>A.1  Relationship between CSI reference resource and UE C-DRX</w:t>
      </w:r>
    </w:p>
    <w:p w14:paraId="4A442074" w14:textId="5D2002FF" w:rsidR="001F38D6" w:rsidRDefault="001F38D6" w:rsidP="001F38D6">
      <w:pPr>
        <w:rPr>
          <w:lang w:eastAsia="zh-CN"/>
        </w:rPr>
      </w:pPr>
      <w:r>
        <w:rPr>
          <w:lang w:eastAsia="zh-CN"/>
        </w:rPr>
        <w:t>T</w:t>
      </w:r>
      <w:r>
        <w:rPr>
          <w:rFonts w:hint="eastAsia"/>
          <w:lang w:eastAsia="zh-CN"/>
        </w:rPr>
        <w:t xml:space="preserve">he </w:t>
      </w:r>
      <w:r>
        <w:rPr>
          <w:lang w:eastAsia="zh-CN"/>
        </w:rPr>
        <w:t xml:space="preserve">relationship between </w:t>
      </w:r>
      <w:r w:rsidRPr="001F38D6">
        <w:rPr>
          <w:u w:val="single"/>
          <w:lang w:eastAsia="zh-CN"/>
        </w:rPr>
        <w:t>CS</w:t>
      </w:r>
      <w:r>
        <w:rPr>
          <w:u w:val="single"/>
          <w:lang w:eastAsia="zh-CN"/>
        </w:rPr>
        <w:t>I reference resource</w:t>
      </w:r>
      <w:r>
        <w:rPr>
          <w:lang w:eastAsia="zh-CN"/>
        </w:rPr>
        <w:t xml:space="preserve"> and UE active time </w:t>
      </w:r>
      <w:r w:rsidRPr="003536F4">
        <w:rPr>
          <w:lang w:eastAsia="zh-CN"/>
        </w:rPr>
        <w:t>is copied from 38.214-hxx.</w:t>
      </w:r>
    </w:p>
    <w:tbl>
      <w:tblPr>
        <w:tblStyle w:val="TableGrid"/>
        <w:tblW w:w="0" w:type="auto"/>
        <w:tblLook w:val="04A0" w:firstRow="1" w:lastRow="0" w:firstColumn="1" w:lastColumn="0" w:noHBand="0" w:noVBand="1"/>
      </w:tblPr>
      <w:tblGrid>
        <w:gridCol w:w="9307"/>
      </w:tblGrid>
      <w:tr w:rsidR="001F38D6" w:rsidRPr="001F38D6" w14:paraId="3EDD3186" w14:textId="77777777" w:rsidTr="001F38D6">
        <w:tc>
          <w:tcPr>
            <w:tcW w:w="9307" w:type="dxa"/>
          </w:tcPr>
          <w:p w14:paraId="5AEC85FD" w14:textId="02AF838B" w:rsidR="001F38D6" w:rsidRPr="001F38D6" w:rsidRDefault="001F38D6" w:rsidP="001F38D6">
            <w:pPr>
              <w:autoSpaceDE/>
              <w:autoSpaceDN/>
              <w:adjustRightInd/>
              <w:snapToGrid/>
              <w:spacing w:after="180"/>
              <w:jc w:val="left"/>
              <w:rPr>
                <w:rFonts w:ascii="宋体" w:eastAsia="宋体" w:hAnsi="宋体" w:cs="宋体"/>
                <w:sz w:val="20"/>
                <w:szCs w:val="24"/>
                <w:lang w:eastAsia="zh-CN"/>
              </w:rPr>
            </w:pPr>
            <w:r w:rsidRPr="001F38D6">
              <w:rPr>
                <w:rFonts w:eastAsia="宋体" w:cs="+mn-cs"/>
                <w:color w:val="000000"/>
                <w:kern w:val="24"/>
                <w:sz w:val="20"/>
                <w:szCs w:val="56"/>
                <w:lang w:val="en-GB" w:eastAsia="zh-CN"/>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s="+mn-cs"/>
                  <w:color w:val="000000"/>
                  <w:kern w:val="24"/>
                  <w:sz w:val="20"/>
                  <w:szCs w:val="56"/>
                  <w:lang w:val="en-GB" w:eastAsia="zh-CN"/>
                </w:rPr>
                <m:t>N</m:t>
              </m:r>
            </m:oMath>
            <w:r w:rsidRPr="001F38D6">
              <w:rPr>
                <w:rFonts w:eastAsia="宋体" w:cs="+mn-cs"/>
                <w:color w:val="000000"/>
                <w:kern w:val="24"/>
                <w:sz w:val="20"/>
                <w:szCs w:val="56"/>
                <w:lang w:val="en-GB" w:eastAsia="zh-CN"/>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sidRPr="001F38D6">
              <w:rPr>
                <w:rFonts w:eastAsia="宋体" w:cs="+mn-cs"/>
                <w:i/>
                <w:iCs/>
                <w:color w:val="000000"/>
                <w:kern w:val="24"/>
                <w:sz w:val="20"/>
                <w:szCs w:val="56"/>
                <w:lang w:val="en-GB" w:eastAsia="zh-CN"/>
              </w:rPr>
              <w:t>ps-TransmitOtherPeriodicCSI</w:t>
            </w:r>
            <w:r w:rsidRPr="001F38D6">
              <w:rPr>
                <w:rFonts w:eastAsia="宋体" w:cs="+mn-cs"/>
                <w:color w:val="000000"/>
                <w:kern w:val="24"/>
                <w:sz w:val="20"/>
                <w:szCs w:val="56"/>
                <w:lang w:val="en-GB" w:eastAsia="zh-CN"/>
              </w:rPr>
              <w:t xml:space="preserve"> to report CSI with the higher layer parameter </w:t>
            </w:r>
            <w:r w:rsidRPr="001F38D6">
              <w:rPr>
                <w:rFonts w:eastAsia="宋体" w:cs="+mn-cs"/>
                <w:i/>
                <w:iCs/>
                <w:color w:val="000000"/>
                <w:kern w:val="24"/>
                <w:sz w:val="20"/>
                <w:szCs w:val="56"/>
                <w:lang w:val="en-GB" w:eastAsia="zh-CN"/>
              </w:rPr>
              <w:t>reportConfigType</w:t>
            </w:r>
            <w:r w:rsidRPr="001F38D6">
              <w:rPr>
                <w:rFonts w:eastAsia="宋体" w:cs="+mn-cs"/>
                <w:color w:val="000000"/>
                <w:kern w:val="24"/>
                <w:sz w:val="20"/>
                <w:szCs w:val="56"/>
                <w:lang w:val="en-GB" w:eastAsia="zh-CN"/>
              </w:rPr>
              <w:t xml:space="preserve"> set to 'periodic' and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quantities other than 'cri-RSRP', 'ssb-Index-RSRP', 'cri-RSRP-Capability[Set]Index', and 'ssb-Index-RSRP-Capability[Set]Index ' when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is not started</w:t>
            </w:r>
            <w:r w:rsidRPr="001F38D6">
              <w:rPr>
                <w:rFonts w:eastAsia="宋体" w:cs="+mn-cs"/>
                <w:color w:val="000000"/>
                <w:kern w:val="24"/>
                <w:sz w:val="20"/>
                <w:szCs w:val="56"/>
                <w:lang w:val="en-GB" w:eastAsia="zh-CN"/>
              </w:rPr>
              <w:t xml:space="preserve">, the UE shall report CSI </w:t>
            </w:r>
            <w:r w:rsidRPr="001F38D6">
              <w:rPr>
                <w:rFonts w:eastAsia="宋体" w:cs="+mn-cs"/>
                <w:color w:val="000000"/>
                <w:kern w:val="24"/>
                <w:sz w:val="20"/>
                <w:szCs w:val="56"/>
                <w:lang w:eastAsia="zh-CN"/>
              </w:rPr>
              <w:t xml:space="preserve">during the time duration indicated by </w:t>
            </w:r>
            <w:r w:rsidRPr="001F38D6">
              <w:rPr>
                <w:rFonts w:eastAsia="宋体" w:cs="+mn-cs"/>
                <w:i/>
                <w:iCs/>
                <w:color w:val="000000"/>
                <w:kern w:val="24"/>
                <w:sz w:val="20"/>
                <w:szCs w:val="56"/>
                <w:lang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also outside active time according to the procedure described in Clause 5.2.1.4 </w:t>
            </w:r>
            <w:r w:rsidRPr="001F38D6">
              <w:rPr>
                <w:rFonts w:eastAsia="宋体" w:cs="+mn-cs"/>
                <w:color w:val="000000"/>
                <w:kern w:val="24"/>
                <w:sz w:val="20"/>
                <w:szCs w:val="56"/>
                <w:lang w:val="en-GB" w:eastAsia="zh-CN"/>
              </w:rPr>
              <w:t xml:space="preserve">if receiving at least one CSI-RS transmission occasion for channel measurement and CSI-RS and/or CSI-IM occasion for interference measurement during the time duration indicated by </w:t>
            </w:r>
            <w:r w:rsidRPr="001F38D6">
              <w:rPr>
                <w:rFonts w:eastAsia="宋体" w:cs="+mn-cs"/>
                <w:i/>
                <w:iCs/>
                <w:color w:val="000000"/>
                <w:kern w:val="24"/>
                <w:sz w:val="20"/>
                <w:szCs w:val="56"/>
                <w:lang w:val="en-GB"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outside DRX active time or in DRX Active Time</w:t>
            </w:r>
            <w:r w:rsidRPr="001F38D6">
              <w:rPr>
                <w:rFonts w:eastAsia="宋体" w:cs="+mn-cs"/>
                <w:color w:val="000000"/>
                <w:kern w:val="24"/>
                <w:sz w:val="20"/>
                <w:szCs w:val="56"/>
                <w:u w:val="single"/>
                <w:lang w:val="en-GB" w:eastAsia="zh-CN"/>
              </w:rPr>
              <w:t xml:space="preserve"> </w:t>
            </w:r>
            <w:r w:rsidRPr="001F38D6">
              <w:rPr>
                <w:rFonts w:eastAsia="宋体" w:cs="+mn-cs"/>
                <w:color w:val="000000"/>
                <w:kern w:val="24"/>
                <w:sz w:val="20"/>
                <w:szCs w:val="56"/>
                <w:lang w:val="en-GB" w:eastAsia="zh-CN"/>
              </w:rPr>
              <w:t>no later than CSI reference resource and drops the report otherwise</w:t>
            </w:r>
            <w:r w:rsidRPr="001F38D6">
              <w:rPr>
                <w:rFonts w:eastAsia="宋体" w:cs="+mn-cs"/>
                <w:color w:val="000000"/>
                <w:kern w:val="24"/>
                <w:sz w:val="20"/>
                <w:szCs w:val="56"/>
                <w:lang w:eastAsia="zh-CN"/>
              </w:rPr>
              <w:t xml:space="preserve">. </w:t>
            </w:r>
            <w:r w:rsidRPr="001F38D6">
              <w:rPr>
                <w:rFonts w:eastAsia="宋体" w:cs="+mn-cs"/>
                <w:color w:val="000000"/>
                <w:kern w:val="24"/>
                <w:sz w:val="20"/>
                <w:szCs w:val="56"/>
                <w:lang w:val="en-GB" w:eastAsia="zh-CN"/>
              </w:rPr>
              <w:t xml:space="preserve">When the UE is configured to monitor DCI format 2_6 </w:t>
            </w:r>
            <w:r w:rsidRPr="001F38D6">
              <w:rPr>
                <w:rFonts w:eastAsia="宋体" w:cs="+mn-cs"/>
                <w:color w:val="000000"/>
                <w:kern w:val="24"/>
                <w:sz w:val="20"/>
                <w:szCs w:val="56"/>
                <w:lang w:val="en-GB" w:eastAsia="zh-CN"/>
              </w:rPr>
              <w:lastRenderedPageBreak/>
              <w:t xml:space="preserve">and if the UE configured by higher layer parameter </w:t>
            </w:r>
            <w:r w:rsidRPr="001F38D6">
              <w:rPr>
                <w:rFonts w:eastAsia="宋体" w:cs="+mn-cs"/>
                <w:i/>
                <w:iCs/>
                <w:color w:val="000000"/>
                <w:kern w:val="24"/>
                <w:sz w:val="20"/>
                <w:szCs w:val="56"/>
                <w:lang w:val="en-GB" w:eastAsia="zh-CN"/>
              </w:rPr>
              <w:t>ps-TransmitPeriodicL1-RSRP</w:t>
            </w:r>
            <w:r w:rsidRPr="001F38D6">
              <w:rPr>
                <w:rFonts w:eastAsia="宋体" w:cs="+mn-cs"/>
                <w:color w:val="000000"/>
                <w:kern w:val="24"/>
                <w:sz w:val="20"/>
                <w:szCs w:val="56"/>
                <w:lang w:val="en-GB" w:eastAsia="zh-CN"/>
              </w:rPr>
              <w:t xml:space="preserve"> to report L1-RSRP with the higher layer parameter </w:t>
            </w:r>
            <w:r w:rsidRPr="001F38D6">
              <w:rPr>
                <w:rFonts w:eastAsia="宋体" w:cs="+mn-cs"/>
                <w:i/>
                <w:iCs/>
                <w:color w:val="000000"/>
                <w:kern w:val="24"/>
                <w:sz w:val="20"/>
                <w:szCs w:val="56"/>
                <w:lang w:val="en-GB" w:eastAsia="zh-CN"/>
              </w:rPr>
              <w:t>reportConfigType</w:t>
            </w:r>
            <w:r w:rsidRPr="001F38D6">
              <w:rPr>
                <w:rFonts w:eastAsia="宋体" w:cs="+mn-cs"/>
                <w:color w:val="000000"/>
                <w:kern w:val="24"/>
                <w:sz w:val="20"/>
                <w:szCs w:val="56"/>
                <w:lang w:val="en-GB" w:eastAsia="zh-CN"/>
              </w:rPr>
              <w:t xml:space="preserve"> set to 'periodic' and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'cri-RSRP', 'ssb-Index-RSRP', 'cri-RSRP-Capability[Set]Index', or 'ssb-Index-RSRP-Capability[Set]Index' when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is not started</w:t>
            </w:r>
            <w:r w:rsidRPr="001F38D6">
              <w:rPr>
                <w:rFonts w:eastAsia="宋体" w:cs="+mn-cs"/>
                <w:color w:val="000000"/>
                <w:kern w:val="24"/>
                <w:sz w:val="20"/>
                <w:szCs w:val="56"/>
                <w:lang w:val="en-GB" w:eastAsia="zh-CN"/>
              </w:rPr>
              <w:t xml:space="preserve">, the UE shall report L1-RSRP </w:t>
            </w:r>
            <w:r w:rsidRPr="001F38D6">
              <w:rPr>
                <w:rFonts w:eastAsia="宋体" w:cs="+mn-cs"/>
                <w:color w:val="000000"/>
                <w:kern w:val="24"/>
                <w:sz w:val="20"/>
                <w:szCs w:val="56"/>
                <w:lang w:eastAsia="zh-CN"/>
              </w:rPr>
              <w:t xml:space="preserve">during the time duration indicated by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also outside active time according to the procedure described in clause 5.2.1.4 </w:t>
            </w:r>
            <w:r w:rsidRPr="001F38D6">
              <w:rPr>
                <w:rFonts w:eastAsia="宋体" w:cs="+mn-cs"/>
                <w:color w:val="000000"/>
                <w:kern w:val="24"/>
                <w:sz w:val="20"/>
                <w:szCs w:val="56"/>
                <w:lang w:val="en-GB" w:eastAsia="zh-CN"/>
              </w:rPr>
              <w:t xml:space="preserve">and when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w:t>
            </w:r>
            <w:r w:rsidRPr="001F38D6">
              <w:rPr>
                <w:rFonts w:eastAsia="宋体" w:cs="+mn-cs"/>
                <w:i/>
                <w:iCs/>
                <w:color w:val="000000"/>
                <w:kern w:val="24"/>
                <w:sz w:val="20"/>
                <w:szCs w:val="56"/>
                <w:lang w:val="en-GB" w:eastAsia="zh-CN"/>
              </w:rPr>
              <w:t xml:space="preserve">cri-RSRP' </w:t>
            </w:r>
            <w:r w:rsidRPr="001F38D6">
              <w:rPr>
                <w:rFonts w:eastAsia="MS Mincho" w:cs="+mn-cs"/>
                <w:i/>
                <w:iCs/>
                <w:color w:val="000000"/>
                <w:kern w:val="24"/>
                <w:sz w:val="20"/>
                <w:szCs w:val="56"/>
                <w:lang w:val="en-GB" w:eastAsia="zh-CN"/>
              </w:rPr>
              <w:t xml:space="preserve">or </w:t>
            </w:r>
            <w:r w:rsidRPr="001F38D6">
              <w:rPr>
                <w:rFonts w:eastAsia="宋体" w:cs="+mn-cs"/>
                <w:i/>
                <w:iCs/>
                <w:color w:val="000000"/>
                <w:kern w:val="24"/>
                <w:sz w:val="20"/>
                <w:szCs w:val="56"/>
                <w:lang w:val="en-GB" w:eastAsia="zh-CN"/>
              </w:rPr>
              <w:t>'</w:t>
            </w:r>
            <w:r w:rsidRPr="001F38D6">
              <w:rPr>
                <w:rFonts w:eastAsia="MS Mincho" w:cs="+mn-cs"/>
                <w:i/>
                <w:iCs/>
                <w:color w:val="000000"/>
                <w:kern w:val="24"/>
                <w:sz w:val="20"/>
                <w:szCs w:val="56"/>
                <w:lang w:val="en-GB" w:eastAsia="zh-CN"/>
              </w:rPr>
              <w:t>cri-RSRP</w:t>
            </w:r>
            <w:r w:rsidRPr="001F38D6">
              <w:rPr>
                <w:rFonts w:eastAsia="宋体" w:cs="+mn-cs"/>
                <w:color w:val="000000"/>
                <w:kern w:val="24"/>
                <w:sz w:val="20"/>
                <w:szCs w:val="56"/>
                <w:lang w:val="en-GB" w:eastAsia="zh-CN"/>
              </w:rPr>
              <w:t>-Capability[Set]Index</w:t>
            </w:r>
            <w:r w:rsidRPr="001F38D6">
              <w:rPr>
                <w:rFonts w:eastAsia="MS Mincho" w:cs="+mn-cs"/>
                <w:i/>
                <w:iCs/>
                <w:color w:val="000000"/>
                <w:kern w:val="24"/>
                <w:sz w:val="20"/>
                <w:szCs w:val="56"/>
                <w:lang w:val="en-GB" w:eastAsia="zh-CN"/>
              </w:rPr>
              <w:t xml:space="preserve">' </w:t>
            </w:r>
            <w:r w:rsidRPr="001F38D6">
              <w:rPr>
                <w:rFonts w:eastAsia="宋体" w:cs="+mn-cs"/>
                <w:color w:val="000000"/>
                <w:kern w:val="24"/>
                <w:sz w:val="20"/>
                <w:szCs w:val="56"/>
                <w:lang w:val="en-GB" w:eastAsia="zh-CN"/>
              </w:rPr>
              <w:t xml:space="preserve">if receiving at least one CSI-RS transmission occasion for channel measurement during the time duration indicated by </w:t>
            </w:r>
            <w:r w:rsidRPr="001F38D6">
              <w:rPr>
                <w:rFonts w:eastAsia="宋体" w:cs="+mn-cs"/>
                <w:i/>
                <w:iCs/>
                <w:color w:val="000000"/>
                <w:kern w:val="24"/>
                <w:sz w:val="20"/>
                <w:szCs w:val="56"/>
                <w:lang w:val="en-GB"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outside DRX active time or in DRX Active Time no later than CSI reference resource and drops the report otherwise</w:t>
            </w:r>
            <w:r w:rsidRPr="001F38D6">
              <w:rPr>
                <w:rFonts w:eastAsia="宋体" w:cs="+mn-cs"/>
                <w:color w:val="000000"/>
                <w:kern w:val="24"/>
                <w:sz w:val="20"/>
                <w:szCs w:val="56"/>
                <w:lang w:eastAsia="zh-CN"/>
              </w:rPr>
              <w:t>.</w:t>
            </w:r>
          </w:p>
        </w:tc>
      </w:tr>
    </w:tbl>
    <w:p w14:paraId="32B08723" w14:textId="77777777" w:rsidR="001F38D6" w:rsidRPr="001F38D6" w:rsidRDefault="001F38D6" w:rsidP="001F38D6">
      <w:pPr>
        <w:rPr>
          <w:lang w:eastAsia="zh-CN"/>
        </w:rPr>
      </w:pPr>
    </w:p>
    <w:sectPr w:rsidR="001F38D6" w:rsidRPr="001F38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54563" w14:textId="77777777" w:rsidR="00627820" w:rsidRDefault="00627820">
      <w:r>
        <w:separator/>
      </w:r>
    </w:p>
  </w:endnote>
  <w:endnote w:type="continuationSeparator" w:id="0">
    <w:p w14:paraId="3000683B" w14:textId="77777777" w:rsidR="00627820" w:rsidRDefault="00627820">
      <w:r>
        <w:continuationSeparator/>
      </w:r>
    </w:p>
  </w:endnote>
  <w:endnote w:type="continuationNotice" w:id="1">
    <w:p w14:paraId="3FFEFC9A" w14:textId="77777777" w:rsidR="00627820" w:rsidRDefault="00627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B62CC" w14:textId="77777777" w:rsidR="00627820" w:rsidRDefault="00627820">
      <w:r>
        <w:separator/>
      </w:r>
    </w:p>
  </w:footnote>
  <w:footnote w:type="continuationSeparator" w:id="0">
    <w:p w14:paraId="07FB04AD" w14:textId="77777777" w:rsidR="00627820" w:rsidRDefault="00627820">
      <w:r>
        <w:continuationSeparator/>
      </w:r>
    </w:p>
  </w:footnote>
  <w:footnote w:type="continuationNotice" w:id="1">
    <w:p w14:paraId="4697FE11" w14:textId="77777777" w:rsidR="00627820" w:rsidRDefault="006278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CFE51A3"/>
    <w:multiLevelType w:val="hybridMultilevel"/>
    <w:tmpl w:val="C9F65974"/>
    <w:lvl w:ilvl="0" w:tplc="73AC032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0388E"/>
    <w:multiLevelType w:val="hybridMultilevel"/>
    <w:tmpl w:val="A4D6359A"/>
    <w:lvl w:ilvl="0" w:tplc="84ECD8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6"/>
  </w:num>
  <w:num w:numId="3">
    <w:abstractNumId w:val="23"/>
  </w:num>
  <w:num w:numId="4">
    <w:abstractNumId w:val="24"/>
  </w:num>
  <w:num w:numId="5">
    <w:abstractNumId w:val="16"/>
  </w:num>
  <w:num w:numId="6">
    <w:abstractNumId w:val="6"/>
  </w:num>
  <w:num w:numId="7">
    <w:abstractNumId w:val="10"/>
  </w:num>
  <w:num w:numId="8">
    <w:abstractNumId w:val="25"/>
  </w:num>
  <w:num w:numId="9">
    <w:abstractNumId w:val="0"/>
  </w:num>
  <w:num w:numId="10">
    <w:abstractNumId w:val="11"/>
  </w:num>
  <w:num w:numId="11">
    <w:abstractNumId w:val="3"/>
  </w:num>
  <w:num w:numId="12">
    <w:abstractNumId w:val="19"/>
  </w:num>
  <w:num w:numId="13">
    <w:abstractNumId w:val="9"/>
  </w:num>
  <w:num w:numId="14">
    <w:abstractNumId w:val="20"/>
  </w:num>
  <w:num w:numId="15">
    <w:abstractNumId w:val="13"/>
  </w:num>
  <w:num w:numId="16">
    <w:abstractNumId w:val="5"/>
  </w:num>
  <w:num w:numId="17">
    <w:abstractNumId w:val="8"/>
  </w:num>
  <w:num w:numId="18">
    <w:abstractNumId w:val="14"/>
  </w:num>
  <w:num w:numId="19">
    <w:abstractNumId w:val="22"/>
  </w:num>
  <w:num w:numId="20">
    <w:abstractNumId w:val="15"/>
  </w:num>
  <w:num w:numId="21">
    <w:abstractNumId w:val="21"/>
  </w:num>
  <w:num w:numId="22">
    <w:abstractNumId w:val="2"/>
  </w:num>
  <w:num w:numId="23">
    <w:abstractNumId w:val="17"/>
  </w:num>
  <w:num w:numId="24">
    <w:abstractNumId w:val="4"/>
  </w:num>
  <w:num w:numId="25">
    <w:abstractNumId w:val="1"/>
  </w:num>
  <w:num w:numId="26">
    <w:abstractNumId w:val="18"/>
  </w:num>
  <w:num w:numId="27">
    <w:abstractNumId w:val="12"/>
  </w:num>
  <w:num w:numId="28">
    <w:abstractNumId w:val="27"/>
  </w:num>
  <w:num w:numId="2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4FFD"/>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91F"/>
    <w:rsid w:val="00021B29"/>
    <w:rsid w:val="00021E83"/>
    <w:rsid w:val="0002247D"/>
    <w:rsid w:val="000227A5"/>
    <w:rsid w:val="0002289E"/>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D3F"/>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A15"/>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6FD"/>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58C"/>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199"/>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60F"/>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2B"/>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56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3B3"/>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B7B"/>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8D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0E7F"/>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05F"/>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6F4"/>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A10"/>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C85"/>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1C2"/>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BD5"/>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EAD"/>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B2"/>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A64"/>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1A"/>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02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6E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2DAA"/>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07"/>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8A2"/>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20"/>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797"/>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CD4"/>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0CC9"/>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60F"/>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8C0"/>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3ED6"/>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1CB"/>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EF"/>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6958"/>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4B9"/>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C86"/>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16"/>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565"/>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5F12"/>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E4F"/>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0D"/>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9FB"/>
    <w:rsid w:val="008C6A0D"/>
    <w:rsid w:val="008C6FC7"/>
    <w:rsid w:val="008C7280"/>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CEA"/>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701"/>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C82"/>
    <w:rsid w:val="00990E8D"/>
    <w:rsid w:val="00991378"/>
    <w:rsid w:val="009913B4"/>
    <w:rsid w:val="009913C4"/>
    <w:rsid w:val="0099196F"/>
    <w:rsid w:val="00991D15"/>
    <w:rsid w:val="009922DB"/>
    <w:rsid w:val="0099254D"/>
    <w:rsid w:val="0099296B"/>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A80"/>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A28"/>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2"/>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CB7"/>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24D"/>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0CFA"/>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678"/>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553"/>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021"/>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10"/>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6B4"/>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6C4"/>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6D6"/>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723"/>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5E17"/>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09D"/>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C79"/>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57F7C"/>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4EAF"/>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CF6"/>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8E8"/>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95E"/>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794"/>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235"/>
    <w:rsid w:val="00DF2868"/>
    <w:rsid w:val="00DF2C77"/>
    <w:rsid w:val="00DF3479"/>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0FE"/>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495"/>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AFB"/>
    <w:rsid w:val="00E47E31"/>
    <w:rsid w:val="00E500FB"/>
    <w:rsid w:val="00E501DD"/>
    <w:rsid w:val="00E504BB"/>
    <w:rsid w:val="00E505DB"/>
    <w:rsid w:val="00E50AB4"/>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B63"/>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4EB"/>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79"/>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2B1"/>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4DE4"/>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24"/>
    <w:rsid w:val="00F6393B"/>
    <w:rsid w:val="00F63A90"/>
    <w:rsid w:val="00F63BE9"/>
    <w:rsid w:val="00F63D21"/>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4A5"/>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110"/>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11356855">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316158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2165412">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9059365">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0B5CE-31A8-4ECA-BCEC-F34027D5EAFD}">
  <ds:schemaRefs>
    <ds:schemaRef ds:uri="http://schemas.openxmlformats.org/officeDocument/2006/bibliography"/>
  </ds:schemaRefs>
</ds:datastoreItem>
</file>

<file path=customXml/itemProps2.xml><?xml version="1.0" encoding="utf-8"?>
<ds:datastoreItem xmlns:ds="http://schemas.openxmlformats.org/officeDocument/2006/customXml" ds:itemID="{5AA4C42E-85C1-41D0-A6B5-67E0E2B985F9}">
  <ds:schemaRefs>
    <ds:schemaRef ds:uri="http://schemas.openxmlformats.org/officeDocument/2006/bibliography"/>
  </ds:schemaRefs>
</ds:datastoreItem>
</file>

<file path=customXml/itemProps3.xml><?xml version="1.0" encoding="utf-8"?>
<ds:datastoreItem xmlns:ds="http://schemas.openxmlformats.org/officeDocument/2006/customXml" ds:itemID="{0D93AEA4-801E-4B50-8AFC-03C2A179F2BE}">
  <ds:schemaRefs>
    <ds:schemaRef ds:uri="http://schemas.openxmlformats.org/officeDocument/2006/bibliography"/>
  </ds:schemaRefs>
</ds:datastoreItem>
</file>

<file path=customXml/itemProps4.xml><?xml version="1.0" encoding="utf-8"?>
<ds:datastoreItem xmlns:ds="http://schemas.openxmlformats.org/officeDocument/2006/customXml" ds:itemID="{B64A318C-A6D9-4983-B0AF-81C0153A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3761</Words>
  <Characters>21444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2023-09-28T10:02:00Z</dcterms:created>
  <dcterms:modified xsi:type="dcterms:W3CDTF">2023-09-28T10:02:00Z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